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0BB6D" w14:textId="7B6E952F" w:rsidR="00FC272B" w:rsidRPr="00FC272B" w:rsidRDefault="00FC272B" w:rsidP="00FC272B">
      <w:pPr>
        <w:pStyle w:val="Textoindependiente"/>
        <w:tabs>
          <w:tab w:val="left" w:pos="0"/>
        </w:tabs>
        <w:ind w:right="-285"/>
        <w:rPr>
          <w:rFonts w:ascii="Arial" w:hAnsi="Arial" w:cs="Arial"/>
          <w:b/>
          <w:bCs/>
          <w:sz w:val="22"/>
          <w:szCs w:val="22"/>
        </w:rPr>
      </w:pPr>
      <w:r w:rsidRPr="00FC272B">
        <w:rPr>
          <w:rFonts w:ascii="Arial" w:hAnsi="Arial" w:cs="Arial"/>
          <w:b/>
          <w:bCs/>
          <w:sz w:val="22"/>
          <w:szCs w:val="22"/>
        </w:rPr>
        <w:t>MINISTERIO DE ASUNTOS EXTERIORES, UNIÓN EUROPEA Y COOPERACIÓN</w:t>
      </w:r>
    </w:p>
    <w:p w14:paraId="5D83167E" w14:textId="77777777" w:rsidR="00FC272B" w:rsidRPr="00FC272B" w:rsidRDefault="00FC272B" w:rsidP="00FC272B">
      <w:pPr>
        <w:pStyle w:val="Textoindependiente"/>
        <w:tabs>
          <w:tab w:val="left" w:pos="0"/>
        </w:tabs>
        <w:ind w:right="-285"/>
        <w:rPr>
          <w:rFonts w:ascii="Arial" w:hAnsi="Arial" w:cs="Arial"/>
          <w:bCs/>
          <w:sz w:val="22"/>
          <w:szCs w:val="22"/>
        </w:rPr>
      </w:pPr>
    </w:p>
    <w:p w14:paraId="0902CE12" w14:textId="77777777" w:rsidR="00FC272B" w:rsidRPr="00FC272B" w:rsidRDefault="00FC272B" w:rsidP="00FC272B">
      <w:pPr>
        <w:pStyle w:val="Textoindependiente"/>
        <w:tabs>
          <w:tab w:val="left" w:pos="0"/>
        </w:tabs>
        <w:ind w:right="-285"/>
        <w:rPr>
          <w:rFonts w:ascii="Arial" w:hAnsi="Arial" w:cs="Arial"/>
          <w:bCs/>
          <w:sz w:val="22"/>
          <w:szCs w:val="22"/>
        </w:rPr>
      </w:pPr>
      <w:r w:rsidRPr="00FC272B">
        <w:rPr>
          <w:rFonts w:ascii="Arial" w:hAnsi="Arial" w:cs="Arial"/>
          <w:bCs/>
          <w:sz w:val="22"/>
          <w:szCs w:val="22"/>
        </w:rPr>
        <w:t>Resolución de 26 de marzo de 2021, de la Secretaría General Técnica, por la que se publica el Convenio entre la Embajada de España en Yakarta e Indra Sistemas, S.A. para la Conmemoración del V Centenario de la Primera Circunnavegación del Globo</w:t>
      </w:r>
    </w:p>
    <w:p w14:paraId="4BA84A67" w14:textId="77777777" w:rsidR="00FC272B" w:rsidRPr="00FC272B" w:rsidRDefault="00FC272B" w:rsidP="00FC272B">
      <w:pPr>
        <w:pStyle w:val="Textoindependiente"/>
        <w:tabs>
          <w:tab w:val="left" w:pos="0"/>
        </w:tabs>
        <w:ind w:right="-285"/>
        <w:rPr>
          <w:rFonts w:ascii="Arial" w:hAnsi="Arial" w:cs="Arial"/>
          <w:bCs/>
          <w:sz w:val="22"/>
          <w:szCs w:val="22"/>
        </w:rPr>
      </w:pPr>
    </w:p>
    <w:p w14:paraId="123B1E4C" w14:textId="77777777" w:rsidR="00FC272B" w:rsidRPr="00FC272B" w:rsidRDefault="00FC272B" w:rsidP="00FC272B">
      <w:pPr>
        <w:pStyle w:val="Textoindependiente"/>
        <w:tabs>
          <w:tab w:val="left" w:pos="0"/>
        </w:tabs>
        <w:ind w:right="-285"/>
        <w:rPr>
          <w:rFonts w:ascii="Arial" w:hAnsi="Arial" w:cs="Arial"/>
          <w:bCs/>
          <w:sz w:val="22"/>
          <w:szCs w:val="22"/>
        </w:rPr>
      </w:pPr>
      <w:r w:rsidRPr="00FC272B">
        <w:rPr>
          <w:rFonts w:ascii="Arial" w:hAnsi="Arial" w:cs="Arial"/>
          <w:bCs/>
          <w:sz w:val="22"/>
          <w:szCs w:val="22"/>
        </w:rPr>
        <w:t>Con fecha 25 de marzo de 2021 se suscribió un Convenio entre la Embajada de España en Yakarta e Indra Sistemas, S.A. para la Conmemoración del V Centenario de la Primera Circunnavegación del Globo, por lo que procede su publicación en el “Boletín Oficial del Estado”.</w:t>
      </w:r>
    </w:p>
    <w:p w14:paraId="01060B07" w14:textId="77777777" w:rsidR="00FC272B" w:rsidRPr="00FC272B" w:rsidRDefault="00FC272B" w:rsidP="00FC272B">
      <w:pPr>
        <w:pStyle w:val="Textoindependiente"/>
        <w:tabs>
          <w:tab w:val="left" w:pos="0"/>
        </w:tabs>
        <w:ind w:right="-285"/>
        <w:rPr>
          <w:rFonts w:ascii="Arial" w:hAnsi="Arial" w:cs="Arial"/>
          <w:bCs/>
          <w:sz w:val="22"/>
          <w:szCs w:val="22"/>
        </w:rPr>
      </w:pPr>
    </w:p>
    <w:p w14:paraId="58BBA55E" w14:textId="5FE1AE9C" w:rsidR="00745E4B" w:rsidRPr="00FC272B" w:rsidRDefault="00FC272B" w:rsidP="00FC272B">
      <w:pPr>
        <w:pStyle w:val="Textoindependiente"/>
        <w:tabs>
          <w:tab w:val="clear" w:pos="-720"/>
          <w:tab w:val="left" w:pos="0"/>
        </w:tabs>
        <w:ind w:right="-285"/>
        <w:rPr>
          <w:rFonts w:ascii="Arial" w:hAnsi="Arial" w:cs="Arial"/>
          <w:bCs/>
          <w:sz w:val="22"/>
          <w:szCs w:val="22"/>
        </w:rPr>
      </w:pPr>
      <w:r w:rsidRPr="00FC272B">
        <w:rPr>
          <w:rFonts w:ascii="Arial" w:hAnsi="Arial" w:cs="Arial"/>
          <w:bCs/>
          <w:sz w:val="22"/>
          <w:szCs w:val="22"/>
        </w:rPr>
        <w:t>Madrid, 26 de marzo de 2020.- El Secretario General Técnico, José María Muriel Palomino</w:t>
      </w:r>
    </w:p>
    <w:p w14:paraId="0167E5F2" w14:textId="3EE00388" w:rsidR="00FC272B" w:rsidRDefault="00FC272B" w:rsidP="00745E4B">
      <w:pPr>
        <w:pStyle w:val="Textoindependiente"/>
        <w:tabs>
          <w:tab w:val="clear" w:pos="-720"/>
          <w:tab w:val="left" w:pos="0"/>
        </w:tabs>
        <w:ind w:right="-285"/>
        <w:rPr>
          <w:rFonts w:ascii="Arial" w:hAnsi="Arial" w:cs="Arial"/>
          <w:b/>
          <w:bCs/>
          <w:sz w:val="22"/>
          <w:szCs w:val="22"/>
        </w:rPr>
      </w:pPr>
    </w:p>
    <w:p w14:paraId="67679634" w14:textId="77777777" w:rsidR="00FC272B" w:rsidRDefault="00FC272B" w:rsidP="00745E4B">
      <w:pPr>
        <w:pStyle w:val="Textoindependiente"/>
        <w:tabs>
          <w:tab w:val="clear" w:pos="-720"/>
          <w:tab w:val="left" w:pos="0"/>
        </w:tabs>
        <w:ind w:right="-285"/>
        <w:rPr>
          <w:rFonts w:ascii="Arial" w:hAnsi="Arial" w:cs="Arial"/>
          <w:b/>
          <w:bCs/>
          <w:sz w:val="22"/>
          <w:szCs w:val="22"/>
        </w:rPr>
      </w:pPr>
    </w:p>
    <w:p w14:paraId="16485F2E" w14:textId="77777777" w:rsidR="00FC272B" w:rsidRDefault="00FC272B" w:rsidP="00745E4B">
      <w:pPr>
        <w:pStyle w:val="Textoindependiente"/>
        <w:tabs>
          <w:tab w:val="clear" w:pos="-720"/>
          <w:tab w:val="left" w:pos="0"/>
        </w:tabs>
        <w:ind w:right="-285"/>
        <w:rPr>
          <w:rFonts w:ascii="Arial" w:hAnsi="Arial" w:cs="Arial"/>
          <w:b/>
          <w:bCs/>
          <w:sz w:val="22"/>
          <w:szCs w:val="22"/>
        </w:rPr>
      </w:pPr>
    </w:p>
    <w:p w14:paraId="67EE3FD1" w14:textId="0BFA241F" w:rsidR="00D92D38" w:rsidRPr="00166382" w:rsidRDefault="005D1C8E" w:rsidP="00745E4B">
      <w:pPr>
        <w:pStyle w:val="Textoindependiente"/>
        <w:tabs>
          <w:tab w:val="clear" w:pos="-720"/>
          <w:tab w:val="left" w:pos="0"/>
        </w:tabs>
        <w:ind w:right="-285"/>
        <w:rPr>
          <w:rFonts w:ascii="Arial" w:hAnsi="Arial" w:cs="Arial"/>
          <w:b/>
          <w:bCs/>
          <w:sz w:val="22"/>
          <w:szCs w:val="22"/>
        </w:rPr>
      </w:pPr>
      <w:r w:rsidRPr="00166382">
        <w:rPr>
          <w:rFonts w:ascii="Arial" w:hAnsi="Arial" w:cs="Arial"/>
          <w:b/>
          <w:bCs/>
          <w:sz w:val="22"/>
          <w:szCs w:val="22"/>
        </w:rPr>
        <w:t>CONVENIO ENTRE LA EMBAJADA</w:t>
      </w:r>
      <w:r w:rsidR="00F91F2D" w:rsidRPr="001663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166382">
        <w:rPr>
          <w:rFonts w:ascii="Arial" w:hAnsi="Arial" w:cs="Arial"/>
          <w:b/>
          <w:bCs/>
          <w:sz w:val="22"/>
          <w:szCs w:val="22"/>
        </w:rPr>
        <w:t>DE ESPAÑA EN</w:t>
      </w:r>
      <w:r w:rsidR="00F91F2D" w:rsidRPr="00166382">
        <w:rPr>
          <w:rFonts w:ascii="Arial" w:hAnsi="Arial" w:cs="Arial"/>
          <w:b/>
          <w:bCs/>
          <w:sz w:val="22"/>
          <w:szCs w:val="22"/>
        </w:rPr>
        <w:t xml:space="preserve"> </w:t>
      </w:r>
      <w:r w:rsidR="00CC1CE7">
        <w:rPr>
          <w:rFonts w:ascii="Arial" w:hAnsi="Arial" w:cs="Arial"/>
          <w:b/>
          <w:bCs/>
          <w:sz w:val="22"/>
          <w:szCs w:val="22"/>
        </w:rPr>
        <w:t>YAKARTA</w:t>
      </w:r>
      <w:r w:rsidR="00B03490" w:rsidRPr="00166382">
        <w:rPr>
          <w:rFonts w:ascii="Arial" w:hAnsi="Arial" w:cs="Arial"/>
          <w:b/>
          <w:bCs/>
          <w:sz w:val="22"/>
          <w:szCs w:val="22"/>
        </w:rPr>
        <w:t xml:space="preserve"> E INDRA SISTEMAS, S.A.</w:t>
      </w:r>
      <w:r w:rsidR="004C1335" w:rsidRPr="001663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166382">
        <w:rPr>
          <w:rFonts w:ascii="Arial" w:hAnsi="Arial" w:cs="Arial"/>
          <w:b/>
          <w:bCs/>
          <w:sz w:val="22"/>
          <w:szCs w:val="22"/>
        </w:rPr>
        <w:t>PARA LA C</w:t>
      </w:r>
      <w:r w:rsidR="00CC1CE7">
        <w:rPr>
          <w:rFonts w:ascii="Arial" w:hAnsi="Arial" w:cs="Arial"/>
          <w:b/>
          <w:bCs/>
          <w:sz w:val="22"/>
          <w:szCs w:val="22"/>
        </w:rPr>
        <w:t>ONMEMORACIÓN DEL V CENTENARIO DE LA PRIMERA CIRCUNNAVEGACIÓN DEL GLOBO</w:t>
      </w:r>
    </w:p>
    <w:p w14:paraId="67EE3FD2" w14:textId="77777777" w:rsidR="00D92D38" w:rsidRPr="00166382" w:rsidRDefault="00D92D38" w:rsidP="00DD1452">
      <w:pPr>
        <w:ind w:left="-709" w:right="-285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7EE3FD4" w14:textId="77777777" w:rsidR="00DD1452" w:rsidRPr="00166382" w:rsidRDefault="004A6355" w:rsidP="004A6355">
      <w:pPr>
        <w:tabs>
          <w:tab w:val="left" w:pos="5010"/>
        </w:tabs>
        <w:ind w:right="-285"/>
        <w:rPr>
          <w:rFonts w:ascii="Arial" w:hAnsi="Arial" w:cs="Arial"/>
          <w:sz w:val="22"/>
          <w:szCs w:val="22"/>
        </w:rPr>
      </w:pPr>
      <w:r w:rsidRPr="00166382">
        <w:rPr>
          <w:rFonts w:ascii="Arial" w:hAnsi="Arial" w:cs="Arial"/>
          <w:sz w:val="22"/>
          <w:szCs w:val="22"/>
        </w:rPr>
        <w:tab/>
      </w:r>
    </w:p>
    <w:p w14:paraId="67EE3FD6" w14:textId="77777777" w:rsidR="00D92D38" w:rsidRPr="00166382" w:rsidRDefault="00D92D38" w:rsidP="00DD1452">
      <w:pPr>
        <w:ind w:left="-709" w:right="-285"/>
        <w:jc w:val="right"/>
        <w:rPr>
          <w:rFonts w:ascii="Arial" w:hAnsi="Arial" w:cs="Arial"/>
          <w:sz w:val="22"/>
          <w:szCs w:val="22"/>
        </w:rPr>
      </w:pPr>
    </w:p>
    <w:p w14:paraId="67EE3FD8" w14:textId="77777777" w:rsidR="00D92D38" w:rsidRPr="00166382" w:rsidRDefault="00D92D38" w:rsidP="00DD1452">
      <w:pPr>
        <w:ind w:left="-709" w:right="-285"/>
        <w:jc w:val="right"/>
        <w:rPr>
          <w:rFonts w:ascii="Arial" w:hAnsi="Arial" w:cs="Arial"/>
          <w:sz w:val="22"/>
          <w:szCs w:val="22"/>
        </w:rPr>
      </w:pPr>
    </w:p>
    <w:p w14:paraId="67EE3FD9" w14:textId="77777777" w:rsidR="00D92D38" w:rsidRPr="00166382" w:rsidRDefault="00D92D38" w:rsidP="00DD1452">
      <w:pPr>
        <w:pStyle w:val="Ttulo1"/>
        <w:ind w:left="-709" w:right="-285"/>
        <w:rPr>
          <w:rFonts w:ascii="Arial" w:hAnsi="Arial" w:cs="Arial"/>
          <w:sz w:val="22"/>
          <w:szCs w:val="22"/>
        </w:rPr>
      </w:pPr>
      <w:r w:rsidRPr="00166382">
        <w:rPr>
          <w:rFonts w:ascii="Arial" w:hAnsi="Arial" w:cs="Arial"/>
          <w:sz w:val="22"/>
          <w:szCs w:val="22"/>
        </w:rPr>
        <w:t>REUNIDOS</w:t>
      </w:r>
    </w:p>
    <w:p w14:paraId="67EE3FDA" w14:textId="77777777" w:rsidR="007522DD" w:rsidRPr="00166382" w:rsidRDefault="007522DD" w:rsidP="007522DD">
      <w:pPr>
        <w:rPr>
          <w:rFonts w:ascii="Arial" w:hAnsi="Arial" w:cs="Arial"/>
          <w:sz w:val="22"/>
          <w:szCs w:val="22"/>
        </w:rPr>
      </w:pPr>
    </w:p>
    <w:p w14:paraId="0EE93468" w14:textId="77777777" w:rsidR="00E64520" w:rsidRPr="00166382" w:rsidRDefault="00E64520" w:rsidP="00EF2684">
      <w:pPr>
        <w:ind w:right="-285"/>
        <w:rPr>
          <w:rFonts w:ascii="Arial" w:hAnsi="Arial" w:cs="Arial"/>
          <w:b/>
          <w:sz w:val="22"/>
          <w:szCs w:val="22"/>
        </w:rPr>
      </w:pPr>
    </w:p>
    <w:p w14:paraId="67EE3FDC" w14:textId="77777777" w:rsidR="00DD1452" w:rsidRPr="00166382" w:rsidRDefault="00DD1452" w:rsidP="009F46AE">
      <w:pPr>
        <w:numPr>
          <w:ilvl w:val="0"/>
          <w:numId w:val="2"/>
        </w:numPr>
        <w:tabs>
          <w:tab w:val="clear" w:pos="709"/>
          <w:tab w:val="num" w:pos="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66382">
        <w:rPr>
          <w:rFonts w:ascii="Arial" w:hAnsi="Arial" w:cs="Arial"/>
          <w:b/>
          <w:sz w:val="22"/>
          <w:szCs w:val="22"/>
        </w:rPr>
        <w:t>De una parte,</w:t>
      </w:r>
    </w:p>
    <w:p w14:paraId="67EE3FDD" w14:textId="5BC8FF33" w:rsidR="005D1C8E" w:rsidRPr="00166382" w:rsidRDefault="005D1C8E" w:rsidP="009F46AE">
      <w:pPr>
        <w:pStyle w:val="Prrafodelista"/>
        <w:tabs>
          <w:tab w:val="num" w:pos="0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166382">
        <w:rPr>
          <w:rFonts w:ascii="Arial" w:hAnsi="Arial" w:cs="Arial"/>
          <w:sz w:val="22"/>
          <w:szCs w:val="22"/>
        </w:rPr>
        <w:t xml:space="preserve">La </w:t>
      </w:r>
      <w:proofErr w:type="gramStart"/>
      <w:r w:rsidRPr="00166382">
        <w:rPr>
          <w:rFonts w:ascii="Arial" w:hAnsi="Arial" w:cs="Arial"/>
          <w:sz w:val="22"/>
          <w:szCs w:val="22"/>
        </w:rPr>
        <w:t>Embajada</w:t>
      </w:r>
      <w:r w:rsidR="004D3A8E" w:rsidRPr="00166382">
        <w:rPr>
          <w:rFonts w:ascii="Arial" w:hAnsi="Arial" w:cs="Arial"/>
          <w:sz w:val="22"/>
          <w:szCs w:val="22"/>
        </w:rPr>
        <w:t xml:space="preserve"> </w:t>
      </w:r>
      <w:r w:rsidRPr="00166382">
        <w:rPr>
          <w:rFonts w:ascii="Arial" w:hAnsi="Arial" w:cs="Arial"/>
          <w:sz w:val="22"/>
          <w:szCs w:val="22"/>
        </w:rPr>
        <w:t xml:space="preserve"> de</w:t>
      </w:r>
      <w:proofErr w:type="gramEnd"/>
      <w:r w:rsidRPr="00166382">
        <w:rPr>
          <w:rFonts w:ascii="Arial" w:hAnsi="Arial" w:cs="Arial"/>
          <w:sz w:val="22"/>
          <w:szCs w:val="22"/>
        </w:rPr>
        <w:t xml:space="preserve"> España e</w:t>
      </w:r>
      <w:r w:rsidR="00CC1CE7">
        <w:rPr>
          <w:rFonts w:ascii="Arial" w:hAnsi="Arial" w:cs="Arial"/>
          <w:sz w:val="22"/>
          <w:szCs w:val="22"/>
        </w:rPr>
        <w:t>n Yakarta</w:t>
      </w:r>
      <w:r w:rsidR="004D3A8E" w:rsidRPr="00166382">
        <w:rPr>
          <w:rFonts w:ascii="Arial" w:hAnsi="Arial" w:cs="Arial"/>
          <w:sz w:val="22"/>
          <w:szCs w:val="22"/>
        </w:rPr>
        <w:t xml:space="preserve">, </w:t>
      </w:r>
      <w:r w:rsidRPr="00166382">
        <w:rPr>
          <w:rFonts w:ascii="Arial" w:hAnsi="Arial" w:cs="Arial"/>
          <w:sz w:val="22"/>
          <w:szCs w:val="22"/>
        </w:rPr>
        <w:t>con domicilio en</w:t>
      </w:r>
      <w:r w:rsidR="004D3A8E" w:rsidRPr="001663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1CE7">
        <w:rPr>
          <w:rFonts w:ascii="Arial" w:hAnsi="Arial" w:cs="Arial"/>
          <w:sz w:val="22"/>
          <w:szCs w:val="22"/>
        </w:rPr>
        <w:t>Jl</w:t>
      </w:r>
      <w:proofErr w:type="spellEnd"/>
      <w:r w:rsidR="00CC1CE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C1CE7">
        <w:rPr>
          <w:rFonts w:ascii="Arial" w:hAnsi="Arial" w:cs="Arial"/>
          <w:sz w:val="22"/>
          <w:szCs w:val="22"/>
        </w:rPr>
        <w:t>Haji</w:t>
      </w:r>
      <w:proofErr w:type="spellEnd"/>
      <w:r w:rsidR="00CC1C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1CE7">
        <w:rPr>
          <w:rFonts w:ascii="Arial" w:hAnsi="Arial" w:cs="Arial"/>
          <w:sz w:val="22"/>
          <w:szCs w:val="22"/>
        </w:rPr>
        <w:t>Agus</w:t>
      </w:r>
      <w:proofErr w:type="spellEnd"/>
      <w:r w:rsidR="00CC1C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1CE7">
        <w:rPr>
          <w:rFonts w:ascii="Arial" w:hAnsi="Arial" w:cs="Arial"/>
          <w:sz w:val="22"/>
          <w:szCs w:val="22"/>
        </w:rPr>
        <w:t>Salim</w:t>
      </w:r>
      <w:proofErr w:type="spellEnd"/>
      <w:r w:rsidR="00CC1CE7">
        <w:rPr>
          <w:rFonts w:ascii="Arial" w:hAnsi="Arial" w:cs="Arial"/>
          <w:sz w:val="22"/>
          <w:szCs w:val="22"/>
        </w:rPr>
        <w:t>, nº 61, de Yakarta</w:t>
      </w:r>
      <w:r w:rsidR="004D3A8E" w:rsidRPr="00166382">
        <w:rPr>
          <w:rFonts w:ascii="Arial" w:hAnsi="Arial" w:cs="Arial"/>
          <w:sz w:val="22"/>
          <w:szCs w:val="22"/>
        </w:rPr>
        <w:t>,</w:t>
      </w:r>
      <w:r w:rsidRPr="00166382">
        <w:rPr>
          <w:rFonts w:ascii="Arial" w:hAnsi="Arial" w:cs="Arial"/>
          <w:sz w:val="22"/>
          <w:szCs w:val="22"/>
        </w:rPr>
        <w:t xml:space="preserve"> y número de identificación fisca</w:t>
      </w:r>
      <w:r w:rsidR="004D3A8E" w:rsidRPr="00166382">
        <w:rPr>
          <w:rFonts w:ascii="Arial" w:hAnsi="Arial" w:cs="Arial"/>
          <w:sz w:val="22"/>
          <w:szCs w:val="22"/>
        </w:rPr>
        <w:t>l S28121</w:t>
      </w:r>
      <w:r w:rsidR="00CC1CE7">
        <w:rPr>
          <w:rFonts w:ascii="Arial" w:hAnsi="Arial" w:cs="Arial"/>
          <w:sz w:val="22"/>
          <w:szCs w:val="22"/>
        </w:rPr>
        <w:t>42D</w:t>
      </w:r>
      <w:r w:rsidRPr="00166382">
        <w:rPr>
          <w:rFonts w:ascii="Arial" w:hAnsi="Arial" w:cs="Arial"/>
          <w:sz w:val="22"/>
          <w:szCs w:val="22"/>
        </w:rPr>
        <w:t xml:space="preserve"> (en adelante, </w:t>
      </w:r>
      <w:r w:rsidRPr="00166382">
        <w:rPr>
          <w:rFonts w:ascii="Arial" w:hAnsi="Arial" w:cs="Arial"/>
          <w:b/>
          <w:sz w:val="22"/>
          <w:szCs w:val="22"/>
        </w:rPr>
        <w:t>“</w:t>
      </w:r>
      <w:r w:rsidR="003A58E0" w:rsidRPr="00166382">
        <w:rPr>
          <w:rFonts w:ascii="Arial" w:hAnsi="Arial" w:cs="Arial"/>
          <w:b/>
          <w:sz w:val="22"/>
          <w:szCs w:val="22"/>
        </w:rPr>
        <w:t xml:space="preserve">LA </w:t>
      </w:r>
      <w:r w:rsidRPr="00166382">
        <w:rPr>
          <w:rFonts w:ascii="Arial" w:hAnsi="Arial" w:cs="Arial"/>
          <w:b/>
          <w:sz w:val="22"/>
          <w:szCs w:val="22"/>
        </w:rPr>
        <w:t>EMBAJADA”</w:t>
      </w:r>
      <w:r w:rsidR="00D93654" w:rsidRPr="00166382">
        <w:rPr>
          <w:rFonts w:ascii="Arial" w:hAnsi="Arial" w:cs="Arial"/>
          <w:b/>
          <w:sz w:val="22"/>
          <w:szCs w:val="22"/>
        </w:rPr>
        <w:t>)</w:t>
      </w:r>
    </w:p>
    <w:p w14:paraId="7E9FAE4C" w14:textId="4B1DE890" w:rsidR="003A58E0" w:rsidRPr="00166382" w:rsidRDefault="003A58E0" w:rsidP="003A58E0">
      <w:pPr>
        <w:pStyle w:val="Prrafodelista"/>
        <w:tabs>
          <w:tab w:val="num" w:pos="0"/>
        </w:tabs>
        <w:spacing w:before="240" w:after="240"/>
        <w:ind w:left="709"/>
        <w:jc w:val="both"/>
        <w:rPr>
          <w:rFonts w:ascii="Arial" w:hAnsi="Arial" w:cs="Arial"/>
          <w:sz w:val="22"/>
          <w:szCs w:val="22"/>
        </w:rPr>
      </w:pPr>
      <w:r w:rsidRPr="00166382">
        <w:rPr>
          <w:rFonts w:ascii="Arial" w:hAnsi="Arial" w:cs="Arial"/>
          <w:b/>
          <w:sz w:val="22"/>
          <w:szCs w:val="22"/>
        </w:rPr>
        <w:t>LA</w:t>
      </w:r>
      <w:r w:rsidR="005D1C8E" w:rsidRPr="00166382">
        <w:rPr>
          <w:rFonts w:ascii="Arial" w:hAnsi="Arial" w:cs="Arial"/>
          <w:sz w:val="22"/>
          <w:szCs w:val="22"/>
        </w:rPr>
        <w:t xml:space="preserve"> </w:t>
      </w:r>
      <w:r w:rsidR="005D1C8E" w:rsidRPr="00166382">
        <w:rPr>
          <w:rFonts w:ascii="Arial" w:hAnsi="Arial" w:cs="Arial"/>
          <w:b/>
          <w:sz w:val="22"/>
          <w:szCs w:val="22"/>
        </w:rPr>
        <w:t xml:space="preserve">EMBAJADA </w:t>
      </w:r>
      <w:r w:rsidR="005D1C8E" w:rsidRPr="00166382">
        <w:rPr>
          <w:rFonts w:ascii="Arial" w:hAnsi="Arial" w:cs="Arial"/>
          <w:sz w:val="22"/>
          <w:szCs w:val="22"/>
        </w:rPr>
        <w:t>es</w:t>
      </w:r>
      <w:r w:rsidRPr="00166382">
        <w:rPr>
          <w:rFonts w:ascii="Arial" w:hAnsi="Arial" w:cs="Arial"/>
          <w:sz w:val="22"/>
          <w:szCs w:val="22"/>
        </w:rPr>
        <w:t>tá representada en este acto</w:t>
      </w:r>
      <w:r w:rsidR="005D1C8E" w:rsidRPr="00166382">
        <w:rPr>
          <w:rFonts w:ascii="Arial" w:hAnsi="Arial" w:cs="Arial"/>
          <w:sz w:val="22"/>
          <w:szCs w:val="22"/>
        </w:rPr>
        <w:t xml:space="preserve"> </w:t>
      </w:r>
      <w:r w:rsidRPr="00166382">
        <w:rPr>
          <w:rFonts w:ascii="Arial" w:hAnsi="Arial" w:cs="Arial"/>
          <w:sz w:val="22"/>
          <w:szCs w:val="22"/>
        </w:rPr>
        <w:t>por el Embajador de España e</w:t>
      </w:r>
      <w:r w:rsidR="00B63BFF">
        <w:rPr>
          <w:rFonts w:ascii="Arial" w:hAnsi="Arial" w:cs="Arial"/>
          <w:sz w:val="22"/>
          <w:szCs w:val="22"/>
        </w:rPr>
        <w:t>n Yakarta</w:t>
      </w:r>
      <w:r w:rsidR="004D3A8E" w:rsidRPr="00166382">
        <w:rPr>
          <w:rFonts w:ascii="Arial" w:hAnsi="Arial" w:cs="Arial"/>
          <w:sz w:val="22"/>
          <w:szCs w:val="22"/>
        </w:rPr>
        <w:t xml:space="preserve"> D. </w:t>
      </w:r>
      <w:r w:rsidR="00B63BFF">
        <w:rPr>
          <w:rFonts w:ascii="Arial" w:hAnsi="Arial" w:cs="Arial"/>
          <w:sz w:val="22"/>
          <w:szCs w:val="22"/>
        </w:rPr>
        <w:t xml:space="preserve">José María </w:t>
      </w:r>
      <w:proofErr w:type="spellStart"/>
      <w:r w:rsidR="00B63BFF">
        <w:rPr>
          <w:rFonts w:ascii="Arial" w:hAnsi="Arial" w:cs="Arial"/>
          <w:sz w:val="22"/>
          <w:szCs w:val="22"/>
        </w:rPr>
        <w:t>Matres</w:t>
      </w:r>
      <w:proofErr w:type="spellEnd"/>
      <w:r w:rsidR="00B63BFF">
        <w:rPr>
          <w:rFonts w:ascii="Arial" w:hAnsi="Arial" w:cs="Arial"/>
          <w:sz w:val="22"/>
          <w:szCs w:val="22"/>
        </w:rPr>
        <w:t xml:space="preserve"> Manso</w:t>
      </w:r>
      <w:r w:rsidR="004D3A8E" w:rsidRPr="00166382">
        <w:rPr>
          <w:rFonts w:ascii="Arial" w:hAnsi="Arial" w:cs="Arial"/>
          <w:sz w:val="22"/>
          <w:szCs w:val="22"/>
        </w:rPr>
        <w:t xml:space="preserve">, </w:t>
      </w:r>
      <w:r w:rsidR="000954E1">
        <w:rPr>
          <w:rFonts w:ascii="Arial" w:hAnsi="Arial" w:cs="Arial"/>
          <w:sz w:val="22"/>
          <w:szCs w:val="22"/>
        </w:rPr>
        <w:t xml:space="preserve">cargo para el que fue nombrado por Real Decreto 141/2017, de 24 de febrero (B.O.E. del 25), </w:t>
      </w:r>
      <w:r w:rsidR="004D3A8E" w:rsidRPr="00166382">
        <w:rPr>
          <w:rFonts w:ascii="Arial" w:hAnsi="Arial" w:cs="Arial"/>
          <w:sz w:val="22"/>
          <w:szCs w:val="22"/>
        </w:rPr>
        <w:t xml:space="preserve">con DNI </w:t>
      </w:r>
      <w:r w:rsidR="00B63BFF" w:rsidRPr="00B63BFF">
        <w:rPr>
          <w:rFonts w:ascii="Arial" w:hAnsi="Arial" w:cs="Arial"/>
          <w:sz w:val="22"/>
          <w:szCs w:val="22"/>
        </w:rPr>
        <w:t>3139</w:t>
      </w:r>
      <w:r w:rsidR="005B6FCE">
        <w:rPr>
          <w:rFonts w:ascii="Arial" w:hAnsi="Arial" w:cs="Arial"/>
          <w:sz w:val="22"/>
          <w:szCs w:val="22"/>
        </w:rPr>
        <w:t>XXXXX</w:t>
      </w:r>
      <w:r w:rsidRPr="00166382">
        <w:rPr>
          <w:rFonts w:ascii="Arial" w:hAnsi="Arial" w:cs="Arial"/>
          <w:sz w:val="22"/>
          <w:szCs w:val="22"/>
        </w:rPr>
        <w:t>, mayor de edad, de nacionalidad español</w:t>
      </w:r>
      <w:r w:rsidR="00E64520" w:rsidRPr="00166382">
        <w:rPr>
          <w:rFonts w:ascii="Arial" w:hAnsi="Arial" w:cs="Arial"/>
          <w:sz w:val="22"/>
          <w:szCs w:val="22"/>
        </w:rPr>
        <w:t xml:space="preserve">a, con domicilio profesional en </w:t>
      </w:r>
      <w:proofErr w:type="spellStart"/>
      <w:r w:rsidR="00B63BFF" w:rsidRPr="00B63BFF">
        <w:rPr>
          <w:rFonts w:ascii="Arial" w:hAnsi="Arial" w:cs="Arial"/>
          <w:sz w:val="22"/>
          <w:szCs w:val="22"/>
        </w:rPr>
        <w:t>Jl</w:t>
      </w:r>
      <w:proofErr w:type="spellEnd"/>
      <w:r w:rsidR="00B63BFF" w:rsidRPr="00B63BF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63BFF" w:rsidRPr="00B63BFF">
        <w:rPr>
          <w:rFonts w:ascii="Arial" w:hAnsi="Arial" w:cs="Arial"/>
          <w:sz w:val="22"/>
          <w:szCs w:val="22"/>
        </w:rPr>
        <w:t>Haji</w:t>
      </w:r>
      <w:proofErr w:type="spellEnd"/>
      <w:r w:rsidR="00B63BFF" w:rsidRPr="00B63B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3BFF" w:rsidRPr="00B63BFF">
        <w:rPr>
          <w:rFonts w:ascii="Arial" w:hAnsi="Arial" w:cs="Arial"/>
          <w:sz w:val="22"/>
          <w:szCs w:val="22"/>
        </w:rPr>
        <w:t>Agus</w:t>
      </w:r>
      <w:proofErr w:type="spellEnd"/>
      <w:r w:rsidR="00B63BFF" w:rsidRPr="00B63B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3BFF" w:rsidRPr="00B63BFF">
        <w:rPr>
          <w:rFonts w:ascii="Arial" w:hAnsi="Arial" w:cs="Arial"/>
          <w:sz w:val="22"/>
          <w:szCs w:val="22"/>
        </w:rPr>
        <w:t>Salim</w:t>
      </w:r>
      <w:proofErr w:type="spellEnd"/>
      <w:r w:rsidR="00B63BFF" w:rsidRPr="00B63BFF">
        <w:rPr>
          <w:rFonts w:ascii="Arial" w:hAnsi="Arial" w:cs="Arial"/>
          <w:sz w:val="22"/>
          <w:szCs w:val="22"/>
        </w:rPr>
        <w:t>, nº 61, de Yakarta</w:t>
      </w:r>
      <w:r w:rsidR="004D3A8E" w:rsidRPr="00166382">
        <w:rPr>
          <w:rFonts w:ascii="Arial" w:hAnsi="Arial" w:cs="Arial"/>
          <w:sz w:val="22"/>
          <w:szCs w:val="22"/>
        </w:rPr>
        <w:t>.</w:t>
      </w:r>
    </w:p>
    <w:p w14:paraId="3320021E" w14:textId="35BCDA21" w:rsidR="00E64520" w:rsidRPr="00166382" w:rsidRDefault="003A58E0" w:rsidP="00EF2684">
      <w:pPr>
        <w:pStyle w:val="Prrafodelista"/>
        <w:tabs>
          <w:tab w:val="num" w:pos="0"/>
        </w:tabs>
        <w:spacing w:before="240" w:after="240"/>
        <w:ind w:left="709"/>
        <w:jc w:val="both"/>
        <w:rPr>
          <w:rFonts w:ascii="Arial" w:hAnsi="Arial" w:cs="Arial"/>
          <w:sz w:val="22"/>
          <w:szCs w:val="22"/>
        </w:rPr>
      </w:pPr>
      <w:r w:rsidRPr="00166382">
        <w:rPr>
          <w:rFonts w:ascii="Arial" w:hAnsi="Arial" w:cs="Arial"/>
          <w:sz w:val="22"/>
          <w:szCs w:val="22"/>
        </w:rPr>
        <w:t xml:space="preserve">El </w:t>
      </w:r>
      <w:proofErr w:type="gramStart"/>
      <w:r w:rsidRPr="00166382">
        <w:rPr>
          <w:rFonts w:ascii="Arial" w:hAnsi="Arial" w:cs="Arial"/>
          <w:sz w:val="22"/>
          <w:szCs w:val="22"/>
        </w:rPr>
        <w:t>Embajador</w:t>
      </w:r>
      <w:r w:rsidR="004D3A8E" w:rsidRPr="00166382">
        <w:rPr>
          <w:rFonts w:ascii="Arial" w:hAnsi="Arial" w:cs="Arial"/>
          <w:sz w:val="22"/>
          <w:szCs w:val="22"/>
        </w:rPr>
        <w:t xml:space="preserve"> </w:t>
      </w:r>
      <w:r w:rsidRPr="00166382">
        <w:rPr>
          <w:rFonts w:ascii="Arial" w:hAnsi="Arial" w:cs="Arial"/>
          <w:sz w:val="22"/>
          <w:szCs w:val="22"/>
        </w:rPr>
        <w:t xml:space="preserve"> de</w:t>
      </w:r>
      <w:proofErr w:type="gramEnd"/>
      <w:r w:rsidRPr="00166382">
        <w:rPr>
          <w:rFonts w:ascii="Arial" w:hAnsi="Arial" w:cs="Arial"/>
          <w:sz w:val="22"/>
          <w:szCs w:val="22"/>
        </w:rPr>
        <w:t xml:space="preserve"> España e</w:t>
      </w:r>
      <w:r w:rsidR="00B63BFF">
        <w:rPr>
          <w:rFonts w:ascii="Arial" w:hAnsi="Arial" w:cs="Arial"/>
          <w:sz w:val="22"/>
          <w:szCs w:val="22"/>
        </w:rPr>
        <w:t>n Yakarta</w:t>
      </w:r>
      <w:r w:rsidR="004D3A8E" w:rsidRPr="00166382">
        <w:rPr>
          <w:rFonts w:ascii="Arial" w:hAnsi="Arial" w:cs="Arial"/>
          <w:sz w:val="22"/>
          <w:szCs w:val="22"/>
        </w:rPr>
        <w:t xml:space="preserve">, D. </w:t>
      </w:r>
      <w:r w:rsidR="00B63BFF" w:rsidRPr="00B63BFF">
        <w:rPr>
          <w:rFonts w:ascii="Arial" w:hAnsi="Arial" w:cs="Arial"/>
          <w:sz w:val="22"/>
          <w:szCs w:val="22"/>
        </w:rPr>
        <w:t xml:space="preserve">José María </w:t>
      </w:r>
      <w:proofErr w:type="spellStart"/>
      <w:r w:rsidR="00B63BFF" w:rsidRPr="00B63BFF">
        <w:rPr>
          <w:rFonts w:ascii="Arial" w:hAnsi="Arial" w:cs="Arial"/>
          <w:sz w:val="22"/>
          <w:szCs w:val="22"/>
        </w:rPr>
        <w:t>Matres</w:t>
      </w:r>
      <w:proofErr w:type="spellEnd"/>
      <w:r w:rsidR="00B63BFF" w:rsidRPr="00B63BFF">
        <w:rPr>
          <w:rFonts w:ascii="Arial" w:hAnsi="Arial" w:cs="Arial"/>
          <w:sz w:val="22"/>
          <w:szCs w:val="22"/>
        </w:rPr>
        <w:t xml:space="preserve"> Manso</w:t>
      </w:r>
      <w:r w:rsidRPr="00166382">
        <w:rPr>
          <w:rFonts w:ascii="Arial" w:hAnsi="Arial" w:cs="Arial"/>
          <w:sz w:val="22"/>
          <w:szCs w:val="22"/>
        </w:rPr>
        <w:t xml:space="preserve"> actúa por delegación de firma </w:t>
      </w:r>
      <w:r w:rsidR="008D11BD">
        <w:rPr>
          <w:rFonts w:ascii="Arial" w:hAnsi="Arial" w:cs="Arial"/>
          <w:sz w:val="22"/>
          <w:szCs w:val="22"/>
        </w:rPr>
        <w:t>(artículo 12 de la Ley 40/2015</w:t>
      </w:r>
      <w:r w:rsidR="00026211">
        <w:rPr>
          <w:rFonts w:ascii="Arial" w:hAnsi="Arial" w:cs="Arial"/>
          <w:sz w:val="22"/>
          <w:szCs w:val="22"/>
        </w:rPr>
        <w:t>,</w:t>
      </w:r>
      <w:r w:rsidR="00026211" w:rsidRPr="00026211">
        <w:t xml:space="preserve"> </w:t>
      </w:r>
      <w:r w:rsidR="00026211" w:rsidRPr="00026211">
        <w:rPr>
          <w:rFonts w:ascii="Arial" w:hAnsi="Arial" w:cs="Arial"/>
          <w:sz w:val="22"/>
          <w:szCs w:val="22"/>
        </w:rPr>
        <w:t>de 1 de octubre, de Régimen Jurídico del Sector Público</w:t>
      </w:r>
      <w:r w:rsidR="008D11BD">
        <w:rPr>
          <w:rFonts w:ascii="Arial" w:hAnsi="Arial" w:cs="Arial"/>
          <w:sz w:val="22"/>
          <w:szCs w:val="22"/>
        </w:rPr>
        <w:t xml:space="preserve">) </w:t>
      </w:r>
      <w:r w:rsidRPr="00166382">
        <w:rPr>
          <w:rFonts w:ascii="Arial" w:hAnsi="Arial" w:cs="Arial"/>
          <w:sz w:val="22"/>
          <w:szCs w:val="22"/>
        </w:rPr>
        <w:t xml:space="preserve">del Director </w:t>
      </w:r>
      <w:r w:rsidR="002C01E4" w:rsidRPr="00166382">
        <w:rPr>
          <w:rFonts w:ascii="Arial" w:hAnsi="Arial" w:cs="Arial"/>
          <w:sz w:val="22"/>
          <w:szCs w:val="22"/>
        </w:rPr>
        <w:t xml:space="preserve">General del Servicio Exterior, </w:t>
      </w:r>
      <w:r w:rsidR="006F1656">
        <w:rPr>
          <w:rFonts w:ascii="Arial" w:hAnsi="Arial" w:cs="Arial"/>
          <w:sz w:val="22"/>
          <w:szCs w:val="22"/>
        </w:rPr>
        <w:t xml:space="preserve">según facultades delegadas con fecha 8 de marzo de 2021, </w:t>
      </w:r>
      <w:r w:rsidR="002C01E4" w:rsidRPr="00166382">
        <w:rPr>
          <w:rFonts w:ascii="Arial" w:hAnsi="Arial" w:cs="Arial"/>
          <w:sz w:val="22"/>
          <w:szCs w:val="22"/>
        </w:rPr>
        <w:t>en virtud del artículo 5.1 a) de la Orden AUC/295/2019, de 11 de marzo, de fijación de límites para administrar ciertos gastos y de delegación de competencias.</w:t>
      </w:r>
    </w:p>
    <w:p w14:paraId="67EE3FE0" w14:textId="19EAFF42" w:rsidR="00D92D38" w:rsidRPr="00166382" w:rsidRDefault="00DD1452" w:rsidP="009F46AE">
      <w:pPr>
        <w:numPr>
          <w:ilvl w:val="0"/>
          <w:numId w:val="2"/>
        </w:numPr>
        <w:tabs>
          <w:tab w:val="clear" w:pos="709"/>
          <w:tab w:val="num" w:pos="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166382">
        <w:rPr>
          <w:rFonts w:ascii="Arial" w:hAnsi="Arial" w:cs="Arial"/>
          <w:b/>
          <w:sz w:val="22"/>
          <w:szCs w:val="22"/>
        </w:rPr>
        <w:t>Y</w:t>
      </w:r>
      <w:proofErr w:type="gramEnd"/>
      <w:r w:rsidRPr="00166382">
        <w:rPr>
          <w:rFonts w:ascii="Arial" w:hAnsi="Arial" w:cs="Arial"/>
          <w:b/>
          <w:sz w:val="22"/>
          <w:szCs w:val="22"/>
        </w:rPr>
        <w:t xml:space="preserve"> de otra parte,</w:t>
      </w:r>
    </w:p>
    <w:p w14:paraId="67EE3FE1" w14:textId="77777777" w:rsidR="00D92D38" w:rsidRPr="00166382" w:rsidRDefault="00D92D38" w:rsidP="009F46AE">
      <w:pPr>
        <w:pStyle w:val="Sangradetextonormal"/>
        <w:tabs>
          <w:tab w:val="num" w:pos="0"/>
        </w:tabs>
        <w:ind w:right="-285" w:firstLine="0"/>
        <w:rPr>
          <w:rFonts w:ascii="Arial" w:hAnsi="Arial" w:cs="Arial"/>
          <w:sz w:val="22"/>
          <w:szCs w:val="22"/>
        </w:rPr>
      </w:pPr>
    </w:p>
    <w:p w14:paraId="1AEBF742" w14:textId="1C4AA418" w:rsidR="00B03490" w:rsidRPr="00166382" w:rsidRDefault="00B03490" w:rsidP="00B03490">
      <w:pPr>
        <w:tabs>
          <w:tab w:val="num" w:pos="0"/>
        </w:tabs>
        <w:ind w:left="708"/>
        <w:jc w:val="both"/>
        <w:rPr>
          <w:rFonts w:ascii="Arial" w:hAnsi="Arial" w:cs="Arial"/>
          <w:sz w:val="22"/>
          <w:szCs w:val="22"/>
        </w:rPr>
      </w:pPr>
      <w:r w:rsidRPr="00166382">
        <w:rPr>
          <w:rFonts w:ascii="Arial" w:hAnsi="Arial" w:cs="Arial"/>
          <w:sz w:val="22"/>
          <w:szCs w:val="22"/>
        </w:rPr>
        <w:t>Indra Sistemas</w:t>
      </w:r>
      <w:r w:rsidR="00C11BBB" w:rsidRPr="00166382">
        <w:rPr>
          <w:rFonts w:ascii="Arial" w:hAnsi="Arial" w:cs="Arial"/>
          <w:sz w:val="22"/>
          <w:szCs w:val="22"/>
        </w:rPr>
        <w:t xml:space="preserve"> </w:t>
      </w:r>
      <w:r w:rsidR="003A58E0" w:rsidRPr="00166382">
        <w:rPr>
          <w:rFonts w:ascii="Arial" w:hAnsi="Arial" w:cs="Arial"/>
          <w:sz w:val="22"/>
          <w:szCs w:val="22"/>
        </w:rPr>
        <w:t>con domicilio e</w:t>
      </w:r>
      <w:r w:rsidRPr="00166382">
        <w:rPr>
          <w:rFonts w:ascii="Arial" w:hAnsi="Arial" w:cs="Arial"/>
          <w:sz w:val="22"/>
          <w:szCs w:val="22"/>
        </w:rPr>
        <w:t>n Avenida de Bruselas, nº 35, C.P. 28108, Alcobendas (Madrid) y número de identificación fisca</w:t>
      </w:r>
      <w:r w:rsidR="00B63BFF">
        <w:rPr>
          <w:rFonts w:ascii="Arial" w:hAnsi="Arial" w:cs="Arial"/>
          <w:sz w:val="22"/>
          <w:szCs w:val="22"/>
        </w:rPr>
        <w:t xml:space="preserve">l A28599033 (en adelante, </w:t>
      </w:r>
      <w:r w:rsidR="00B63BFF" w:rsidRPr="00B63BFF">
        <w:rPr>
          <w:rFonts w:ascii="Arial" w:hAnsi="Arial" w:cs="Arial"/>
          <w:b/>
          <w:sz w:val="22"/>
          <w:szCs w:val="22"/>
        </w:rPr>
        <w:t>“INDRA</w:t>
      </w:r>
      <w:r w:rsidRPr="00B63BFF">
        <w:rPr>
          <w:rFonts w:ascii="Arial" w:hAnsi="Arial" w:cs="Arial"/>
          <w:b/>
          <w:sz w:val="22"/>
          <w:szCs w:val="22"/>
        </w:rPr>
        <w:t>”</w:t>
      </w:r>
      <w:r w:rsidRPr="00166382">
        <w:rPr>
          <w:rFonts w:ascii="Arial" w:hAnsi="Arial" w:cs="Arial"/>
          <w:sz w:val="22"/>
          <w:szCs w:val="22"/>
        </w:rPr>
        <w:t xml:space="preserve">), representada en este acto por D. Íñigo del Palacio España, en su calidad de apoderado de Indra, de conformidad con lo establecido en </w:t>
      </w:r>
      <w:r w:rsidR="00DF7519">
        <w:rPr>
          <w:rFonts w:ascii="Arial" w:hAnsi="Arial" w:cs="Arial"/>
          <w:sz w:val="22"/>
          <w:szCs w:val="22"/>
        </w:rPr>
        <w:t>escritura de apoderamiento otorgada</w:t>
      </w:r>
      <w:r w:rsidRPr="00166382">
        <w:rPr>
          <w:rFonts w:ascii="Arial" w:hAnsi="Arial" w:cs="Arial"/>
          <w:sz w:val="22"/>
          <w:szCs w:val="22"/>
        </w:rPr>
        <w:t xml:space="preserve"> ante el Notario de Madrid, D. Gerardo Von </w:t>
      </w:r>
      <w:proofErr w:type="spellStart"/>
      <w:r w:rsidRPr="00166382">
        <w:rPr>
          <w:rFonts w:ascii="Arial" w:hAnsi="Arial" w:cs="Arial"/>
          <w:sz w:val="22"/>
          <w:szCs w:val="22"/>
        </w:rPr>
        <w:t>Wichmann</w:t>
      </w:r>
      <w:proofErr w:type="spellEnd"/>
      <w:r w:rsidRPr="00166382">
        <w:rPr>
          <w:rFonts w:ascii="Arial" w:hAnsi="Arial" w:cs="Arial"/>
          <w:sz w:val="22"/>
          <w:szCs w:val="22"/>
        </w:rPr>
        <w:t xml:space="preserve"> Rovira, en fecha 8 de octubre de 2015, bajo el número 4.093 </w:t>
      </w:r>
      <w:r w:rsidR="00DF7519">
        <w:rPr>
          <w:rFonts w:ascii="Arial" w:hAnsi="Arial" w:cs="Arial"/>
          <w:sz w:val="22"/>
          <w:szCs w:val="22"/>
        </w:rPr>
        <w:t>de su protocolo</w:t>
      </w:r>
      <w:r w:rsidR="00706CD7">
        <w:rPr>
          <w:rFonts w:ascii="Arial" w:hAnsi="Arial" w:cs="Arial"/>
          <w:sz w:val="22"/>
          <w:szCs w:val="22"/>
        </w:rPr>
        <w:t xml:space="preserve"> y D. Luis Antonio </w:t>
      </w:r>
      <w:proofErr w:type="spellStart"/>
      <w:r w:rsidR="00706CD7">
        <w:rPr>
          <w:rFonts w:ascii="Arial" w:hAnsi="Arial" w:cs="Arial"/>
          <w:sz w:val="22"/>
          <w:szCs w:val="22"/>
        </w:rPr>
        <w:t>Permuy</w:t>
      </w:r>
      <w:proofErr w:type="spellEnd"/>
      <w:r w:rsidR="00706CD7">
        <w:rPr>
          <w:rFonts w:ascii="Arial" w:hAnsi="Arial" w:cs="Arial"/>
          <w:sz w:val="22"/>
          <w:szCs w:val="22"/>
        </w:rPr>
        <w:t xml:space="preserve"> Muñoz-Rivero, en su calidad de apoderado de Indra, de conformidad con lo establecido en escritura de apoderamiento otorgada ante el Notario de Madrid, D. Gerardo Von </w:t>
      </w:r>
      <w:proofErr w:type="spellStart"/>
      <w:r w:rsidR="00706CD7">
        <w:rPr>
          <w:rFonts w:ascii="Arial" w:hAnsi="Arial" w:cs="Arial"/>
          <w:sz w:val="22"/>
          <w:szCs w:val="22"/>
        </w:rPr>
        <w:t>Wichman</w:t>
      </w:r>
      <w:proofErr w:type="spellEnd"/>
      <w:r w:rsidR="00706CD7">
        <w:rPr>
          <w:rFonts w:ascii="Arial" w:hAnsi="Arial" w:cs="Arial"/>
          <w:sz w:val="22"/>
          <w:szCs w:val="22"/>
        </w:rPr>
        <w:t xml:space="preserve"> Rovira, en fecha 28 de junio de 2017, bajo el número 2.764 de su protocolo</w:t>
      </w:r>
      <w:r w:rsidRPr="00166382">
        <w:rPr>
          <w:rFonts w:ascii="Arial" w:hAnsi="Arial" w:cs="Arial"/>
          <w:sz w:val="22"/>
          <w:szCs w:val="22"/>
        </w:rPr>
        <w:t>.</w:t>
      </w:r>
    </w:p>
    <w:p w14:paraId="6D9F4658" w14:textId="77777777" w:rsidR="00B03490" w:rsidRPr="00166382" w:rsidRDefault="00B03490" w:rsidP="00B03490">
      <w:pPr>
        <w:tabs>
          <w:tab w:val="num" w:pos="0"/>
        </w:tabs>
        <w:ind w:left="708"/>
        <w:jc w:val="both"/>
        <w:rPr>
          <w:rFonts w:ascii="Arial" w:hAnsi="Arial" w:cs="Arial"/>
          <w:sz w:val="22"/>
          <w:szCs w:val="22"/>
        </w:rPr>
      </w:pPr>
    </w:p>
    <w:p w14:paraId="67EE3FE6" w14:textId="77777777" w:rsidR="009F46AE" w:rsidRPr="00166382" w:rsidRDefault="009F46AE" w:rsidP="009F46AE">
      <w:pPr>
        <w:pStyle w:val="Sangradetextonormal"/>
        <w:tabs>
          <w:tab w:val="num" w:pos="0"/>
        </w:tabs>
        <w:ind w:left="708" w:firstLine="0"/>
        <w:rPr>
          <w:rFonts w:ascii="Arial" w:hAnsi="Arial" w:cs="Arial"/>
          <w:sz w:val="22"/>
          <w:szCs w:val="22"/>
        </w:rPr>
      </w:pPr>
      <w:r w:rsidRPr="00166382">
        <w:rPr>
          <w:rFonts w:ascii="Arial" w:hAnsi="Arial" w:cs="Arial"/>
          <w:sz w:val="22"/>
          <w:szCs w:val="22"/>
        </w:rPr>
        <w:t>Ambas partes, que actúan en razón de sus respectivos cargos, declaran y manifiestan que intervienen con capacidad legal necesaria y competencia suficiente para suscribir el presente convenio y, a tal efecto</w:t>
      </w:r>
    </w:p>
    <w:p w14:paraId="107F3422" w14:textId="77777777" w:rsidR="00B03490" w:rsidRPr="00166382" w:rsidRDefault="00B03490" w:rsidP="009F46AE">
      <w:pPr>
        <w:pStyle w:val="Sangradetextonormal"/>
        <w:tabs>
          <w:tab w:val="num" w:pos="0"/>
        </w:tabs>
        <w:ind w:left="708" w:firstLine="0"/>
        <w:rPr>
          <w:rFonts w:ascii="Arial" w:hAnsi="Arial" w:cs="Arial"/>
          <w:sz w:val="22"/>
          <w:szCs w:val="22"/>
        </w:rPr>
      </w:pPr>
    </w:p>
    <w:p w14:paraId="7AFFAEB3" w14:textId="77777777" w:rsidR="00B03490" w:rsidRDefault="00B03490" w:rsidP="009F46AE">
      <w:pPr>
        <w:pStyle w:val="Sangradetextonormal"/>
        <w:tabs>
          <w:tab w:val="num" w:pos="0"/>
        </w:tabs>
        <w:ind w:left="708" w:firstLine="0"/>
        <w:rPr>
          <w:rFonts w:ascii="Arial" w:hAnsi="Arial" w:cs="Arial"/>
          <w:sz w:val="22"/>
          <w:szCs w:val="22"/>
        </w:rPr>
      </w:pPr>
    </w:p>
    <w:p w14:paraId="3EC5DD04" w14:textId="77777777" w:rsidR="005B6FCE" w:rsidRDefault="005B6FCE" w:rsidP="009F46AE">
      <w:pPr>
        <w:tabs>
          <w:tab w:val="num" w:pos="0"/>
        </w:tabs>
        <w:jc w:val="center"/>
        <w:rPr>
          <w:rFonts w:ascii="Arial" w:hAnsi="Arial" w:cs="Arial"/>
          <w:b/>
          <w:sz w:val="22"/>
          <w:szCs w:val="22"/>
        </w:rPr>
      </w:pPr>
    </w:p>
    <w:p w14:paraId="62F3ACA7" w14:textId="77777777" w:rsidR="005B6FCE" w:rsidRDefault="005B6FCE" w:rsidP="009F46AE">
      <w:pPr>
        <w:tabs>
          <w:tab w:val="num" w:pos="0"/>
        </w:tabs>
        <w:jc w:val="center"/>
        <w:rPr>
          <w:rFonts w:ascii="Arial" w:hAnsi="Arial" w:cs="Arial"/>
          <w:b/>
          <w:sz w:val="22"/>
          <w:szCs w:val="22"/>
        </w:rPr>
      </w:pPr>
    </w:p>
    <w:p w14:paraId="653C10B0" w14:textId="16CC25B7" w:rsidR="005B6FCE" w:rsidRDefault="005B6FCE" w:rsidP="009F46AE">
      <w:pPr>
        <w:tabs>
          <w:tab w:val="num" w:pos="0"/>
        </w:tabs>
        <w:jc w:val="center"/>
        <w:rPr>
          <w:rFonts w:ascii="Arial" w:hAnsi="Arial" w:cs="Arial"/>
          <w:b/>
          <w:sz w:val="22"/>
          <w:szCs w:val="22"/>
        </w:rPr>
      </w:pPr>
    </w:p>
    <w:p w14:paraId="30CF9AC6" w14:textId="77777777" w:rsidR="005B6FCE" w:rsidRDefault="005B6FCE" w:rsidP="009F46AE">
      <w:pPr>
        <w:tabs>
          <w:tab w:val="num" w:pos="0"/>
        </w:tabs>
        <w:jc w:val="center"/>
        <w:rPr>
          <w:rFonts w:ascii="Arial" w:hAnsi="Arial" w:cs="Arial"/>
          <w:b/>
          <w:sz w:val="22"/>
          <w:szCs w:val="22"/>
        </w:rPr>
      </w:pPr>
    </w:p>
    <w:p w14:paraId="579BCA6A" w14:textId="77777777" w:rsidR="005B6FCE" w:rsidRDefault="005B6FCE" w:rsidP="009F46AE">
      <w:pPr>
        <w:tabs>
          <w:tab w:val="num" w:pos="0"/>
        </w:tabs>
        <w:jc w:val="center"/>
        <w:rPr>
          <w:rFonts w:ascii="Arial" w:hAnsi="Arial" w:cs="Arial"/>
          <w:b/>
          <w:sz w:val="22"/>
          <w:szCs w:val="22"/>
        </w:rPr>
      </w:pPr>
    </w:p>
    <w:p w14:paraId="67EE3FE9" w14:textId="0AD2E4AF" w:rsidR="00D92D38" w:rsidRPr="00166382" w:rsidRDefault="00E64520" w:rsidP="009F46AE">
      <w:pPr>
        <w:tabs>
          <w:tab w:val="num" w:pos="0"/>
        </w:tabs>
        <w:jc w:val="center"/>
        <w:rPr>
          <w:rFonts w:ascii="Arial" w:hAnsi="Arial" w:cs="Arial"/>
          <w:b/>
          <w:sz w:val="22"/>
          <w:szCs w:val="22"/>
        </w:rPr>
      </w:pPr>
      <w:r w:rsidRPr="00166382">
        <w:rPr>
          <w:rFonts w:ascii="Arial" w:hAnsi="Arial" w:cs="Arial"/>
          <w:b/>
          <w:sz w:val="22"/>
          <w:szCs w:val="22"/>
        </w:rPr>
        <w:t>EXPONEN</w:t>
      </w:r>
    </w:p>
    <w:p w14:paraId="44786CFB" w14:textId="77777777" w:rsidR="00E64520" w:rsidRPr="00166382" w:rsidRDefault="00E64520" w:rsidP="00EF2684">
      <w:pPr>
        <w:tabs>
          <w:tab w:val="num" w:pos="0"/>
        </w:tabs>
        <w:rPr>
          <w:rFonts w:ascii="Arial" w:hAnsi="Arial" w:cs="Arial"/>
          <w:b/>
          <w:sz w:val="22"/>
          <w:szCs w:val="22"/>
        </w:rPr>
      </w:pPr>
    </w:p>
    <w:p w14:paraId="67EE3FEB" w14:textId="77777777" w:rsidR="000066FF" w:rsidRPr="00166382" w:rsidRDefault="000066FF" w:rsidP="009F46AE">
      <w:pPr>
        <w:tabs>
          <w:tab w:val="num" w:pos="0"/>
        </w:tabs>
        <w:jc w:val="center"/>
        <w:rPr>
          <w:rFonts w:ascii="Arial" w:hAnsi="Arial" w:cs="Arial"/>
          <w:b/>
          <w:sz w:val="22"/>
          <w:szCs w:val="22"/>
        </w:rPr>
      </w:pPr>
    </w:p>
    <w:p w14:paraId="67EE3FEC" w14:textId="67260D22" w:rsidR="00A31264" w:rsidRPr="00166382" w:rsidRDefault="003D1E2C" w:rsidP="009F46AE">
      <w:pPr>
        <w:pStyle w:val="Sangradetextonormal"/>
        <w:tabs>
          <w:tab w:val="num" w:pos="0"/>
        </w:tabs>
        <w:ind w:left="705" w:hanging="705"/>
        <w:rPr>
          <w:rFonts w:ascii="Arial" w:hAnsi="Arial" w:cs="Arial"/>
          <w:sz w:val="22"/>
          <w:szCs w:val="22"/>
        </w:rPr>
      </w:pPr>
      <w:r w:rsidRPr="00166382">
        <w:rPr>
          <w:rFonts w:ascii="Arial" w:hAnsi="Arial" w:cs="Arial"/>
          <w:sz w:val="22"/>
          <w:szCs w:val="22"/>
        </w:rPr>
        <w:lastRenderedPageBreak/>
        <w:t>I.</w:t>
      </w:r>
      <w:r w:rsidRPr="00166382">
        <w:rPr>
          <w:rFonts w:ascii="Arial" w:hAnsi="Arial" w:cs="Arial"/>
          <w:sz w:val="22"/>
          <w:szCs w:val="22"/>
        </w:rPr>
        <w:tab/>
      </w:r>
      <w:r w:rsidR="005D1C8E" w:rsidRPr="00166382">
        <w:rPr>
          <w:rFonts w:ascii="Arial" w:hAnsi="Arial" w:cs="Arial"/>
          <w:sz w:val="22"/>
          <w:szCs w:val="22"/>
        </w:rPr>
        <w:t xml:space="preserve">Que la </w:t>
      </w:r>
      <w:r w:rsidR="005D1C8E" w:rsidRPr="00166382">
        <w:rPr>
          <w:rFonts w:ascii="Arial" w:hAnsi="Arial" w:cs="Arial"/>
          <w:b/>
          <w:sz w:val="22"/>
          <w:szCs w:val="22"/>
        </w:rPr>
        <w:t>EMBAJADA</w:t>
      </w:r>
      <w:r w:rsidR="005D1C8E" w:rsidRPr="00166382">
        <w:rPr>
          <w:rFonts w:ascii="Arial" w:hAnsi="Arial" w:cs="Arial"/>
          <w:sz w:val="22"/>
          <w:szCs w:val="22"/>
        </w:rPr>
        <w:t xml:space="preserve"> tiene entre sus fines la promoción de las relaciones bilaterales en el país de actuación, así como la protección en el mismo de los intereses de España y de los españoles, todo ello de acuerdo con la normativa vigente.</w:t>
      </w:r>
    </w:p>
    <w:p w14:paraId="67EE3FED" w14:textId="77777777" w:rsidR="003D1E2C" w:rsidRPr="00166382" w:rsidRDefault="003D1E2C" w:rsidP="009F46AE">
      <w:pPr>
        <w:pStyle w:val="Sangradetextonormal"/>
        <w:tabs>
          <w:tab w:val="num" w:pos="0"/>
        </w:tabs>
        <w:rPr>
          <w:rFonts w:ascii="Arial" w:hAnsi="Arial" w:cs="Arial"/>
          <w:sz w:val="22"/>
          <w:szCs w:val="22"/>
        </w:rPr>
      </w:pPr>
      <w:r w:rsidRPr="00166382">
        <w:rPr>
          <w:rFonts w:ascii="Arial" w:hAnsi="Arial" w:cs="Arial"/>
          <w:sz w:val="22"/>
          <w:szCs w:val="22"/>
        </w:rPr>
        <w:t xml:space="preserve">  </w:t>
      </w:r>
    </w:p>
    <w:p w14:paraId="67EE3FEE" w14:textId="54A3060C" w:rsidR="005D1C8E" w:rsidRPr="00166382" w:rsidRDefault="00D63B5E" w:rsidP="009F46AE">
      <w:pPr>
        <w:pStyle w:val="Sangradetextonormal"/>
        <w:tabs>
          <w:tab w:val="num" w:pos="0"/>
        </w:tabs>
        <w:ind w:left="705" w:hanging="705"/>
        <w:rPr>
          <w:rFonts w:ascii="Arial" w:hAnsi="Arial" w:cs="Arial"/>
          <w:sz w:val="22"/>
          <w:szCs w:val="22"/>
        </w:rPr>
      </w:pPr>
      <w:r w:rsidRPr="00166382">
        <w:rPr>
          <w:rFonts w:ascii="Arial" w:hAnsi="Arial" w:cs="Arial"/>
          <w:sz w:val="22"/>
          <w:szCs w:val="22"/>
        </w:rPr>
        <w:t>I</w:t>
      </w:r>
      <w:r w:rsidR="003F5C3D" w:rsidRPr="00166382">
        <w:rPr>
          <w:rFonts w:ascii="Arial" w:hAnsi="Arial" w:cs="Arial"/>
          <w:sz w:val="22"/>
          <w:szCs w:val="22"/>
        </w:rPr>
        <w:t>I</w:t>
      </w:r>
      <w:r w:rsidRPr="00166382">
        <w:rPr>
          <w:rFonts w:ascii="Arial" w:hAnsi="Arial" w:cs="Arial"/>
          <w:sz w:val="22"/>
          <w:szCs w:val="22"/>
        </w:rPr>
        <w:t>.</w:t>
      </w:r>
      <w:r w:rsidRPr="00166382">
        <w:rPr>
          <w:rFonts w:ascii="Arial" w:hAnsi="Arial" w:cs="Arial"/>
          <w:sz w:val="22"/>
          <w:szCs w:val="22"/>
        </w:rPr>
        <w:tab/>
      </w:r>
      <w:r w:rsidR="005D1C8E" w:rsidRPr="00166382">
        <w:rPr>
          <w:rFonts w:ascii="Arial" w:hAnsi="Arial" w:cs="Arial"/>
          <w:sz w:val="22"/>
          <w:szCs w:val="22"/>
        </w:rPr>
        <w:t xml:space="preserve">Que la </w:t>
      </w:r>
      <w:r w:rsidR="005D1C8E" w:rsidRPr="00166382">
        <w:rPr>
          <w:rFonts w:ascii="Arial" w:hAnsi="Arial" w:cs="Arial"/>
          <w:b/>
          <w:sz w:val="22"/>
          <w:szCs w:val="22"/>
        </w:rPr>
        <w:t>EMBAJADA</w:t>
      </w:r>
      <w:r w:rsidR="005D1C8E" w:rsidRPr="00166382">
        <w:rPr>
          <w:rFonts w:ascii="Arial" w:hAnsi="Arial" w:cs="Arial"/>
          <w:sz w:val="22"/>
          <w:szCs w:val="22"/>
        </w:rPr>
        <w:t xml:space="preserve"> está considerada una entidad beneficiaria del mecenazgo de acuerdo con el artículo 16 de la Ley 49/2002, de 23 de diciembre, de Régimen Fiscal de las Entidades sin Fines Lucrativos y de los Incentivos Fiscales al Mecenazgo. </w:t>
      </w:r>
    </w:p>
    <w:p w14:paraId="67EE3FEF" w14:textId="77777777" w:rsidR="005D1C8E" w:rsidRPr="00166382" w:rsidRDefault="005D1C8E" w:rsidP="009F46AE">
      <w:pPr>
        <w:pStyle w:val="Sangradetextonormal"/>
        <w:tabs>
          <w:tab w:val="num" w:pos="0"/>
        </w:tabs>
        <w:ind w:left="708" w:firstLine="0"/>
        <w:rPr>
          <w:rFonts w:ascii="Arial" w:hAnsi="Arial" w:cs="Arial"/>
          <w:sz w:val="22"/>
          <w:szCs w:val="22"/>
        </w:rPr>
      </w:pPr>
    </w:p>
    <w:p w14:paraId="67EE3FF0" w14:textId="6865916B" w:rsidR="003F5C3D" w:rsidRPr="00166382" w:rsidRDefault="005D1C8E" w:rsidP="00E25783">
      <w:pPr>
        <w:pStyle w:val="Sangradetextonormal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66382">
        <w:rPr>
          <w:rFonts w:ascii="Arial" w:hAnsi="Arial" w:cs="Arial"/>
          <w:sz w:val="22"/>
          <w:szCs w:val="22"/>
        </w:rPr>
        <w:t>Que</w:t>
      </w:r>
      <w:r w:rsidR="00C11BBB" w:rsidRPr="00166382">
        <w:rPr>
          <w:rFonts w:ascii="Arial" w:hAnsi="Arial" w:cs="Arial"/>
          <w:sz w:val="22"/>
          <w:szCs w:val="22"/>
        </w:rPr>
        <w:t xml:space="preserve"> </w:t>
      </w:r>
      <w:r w:rsidR="00B63BFF" w:rsidRPr="00B63BFF">
        <w:rPr>
          <w:rFonts w:ascii="Arial" w:hAnsi="Arial" w:cs="Arial"/>
          <w:b/>
          <w:sz w:val="22"/>
          <w:szCs w:val="22"/>
        </w:rPr>
        <w:t>INDRA</w:t>
      </w:r>
      <w:r w:rsidR="00B03490" w:rsidRPr="00166382">
        <w:rPr>
          <w:rFonts w:ascii="Arial" w:hAnsi="Arial" w:cs="Arial"/>
          <w:sz w:val="22"/>
          <w:szCs w:val="22"/>
        </w:rPr>
        <w:t xml:space="preserve"> </w:t>
      </w:r>
      <w:r w:rsidRPr="00166382">
        <w:rPr>
          <w:rFonts w:ascii="Arial" w:hAnsi="Arial" w:cs="Arial"/>
          <w:sz w:val="22"/>
          <w:szCs w:val="22"/>
        </w:rPr>
        <w:t>es una empresa</w:t>
      </w:r>
      <w:r w:rsidR="007D4699" w:rsidRPr="00166382">
        <w:rPr>
          <w:rFonts w:ascii="Arial" w:hAnsi="Arial" w:cs="Arial"/>
          <w:sz w:val="22"/>
          <w:szCs w:val="22"/>
        </w:rPr>
        <w:t xml:space="preserve"> </w:t>
      </w:r>
      <w:r w:rsidRPr="00166382">
        <w:rPr>
          <w:rFonts w:ascii="Arial" w:hAnsi="Arial" w:cs="Arial"/>
          <w:sz w:val="22"/>
          <w:szCs w:val="22"/>
        </w:rPr>
        <w:t>que mantiene un compromiso con la sociedad que va más allá de su actividad empresarial.</w:t>
      </w:r>
    </w:p>
    <w:p w14:paraId="67EE3FF1" w14:textId="77777777" w:rsidR="009D0061" w:rsidRPr="00166382" w:rsidRDefault="009D0061" w:rsidP="009F46AE">
      <w:pPr>
        <w:pStyle w:val="Sangradetextonormal"/>
        <w:tabs>
          <w:tab w:val="num" w:pos="0"/>
        </w:tabs>
        <w:ind w:left="709" w:firstLine="0"/>
        <w:rPr>
          <w:rFonts w:ascii="Arial" w:hAnsi="Arial" w:cs="Arial"/>
          <w:sz w:val="22"/>
          <w:szCs w:val="22"/>
        </w:rPr>
      </w:pPr>
    </w:p>
    <w:p w14:paraId="67EE3FF2" w14:textId="5EDF6463" w:rsidR="009D0061" w:rsidRPr="00166382" w:rsidRDefault="009D0061" w:rsidP="009F46AE">
      <w:pPr>
        <w:pStyle w:val="Sangradetextonormal"/>
        <w:numPr>
          <w:ilvl w:val="0"/>
          <w:numId w:val="2"/>
        </w:numPr>
        <w:tabs>
          <w:tab w:val="clear" w:pos="709"/>
          <w:tab w:val="num" w:pos="0"/>
        </w:tabs>
        <w:rPr>
          <w:rFonts w:ascii="Arial" w:hAnsi="Arial" w:cs="Arial"/>
          <w:sz w:val="22"/>
          <w:szCs w:val="22"/>
        </w:rPr>
      </w:pPr>
      <w:r w:rsidRPr="00166382">
        <w:rPr>
          <w:rFonts w:ascii="Arial" w:hAnsi="Arial" w:cs="Arial"/>
          <w:sz w:val="22"/>
          <w:szCs w:val="22"/>
        </w:rPr>
        <w:t>Que</w:t>
      </w:r>
      <w:r w:rsidR="00B63BFF">
        <w:rPr>
          <w:rFonts w:ascii="Arial" w:hAnsi="Arial" w:cs="Arial"/>
          <w:sz w:val="22"/>
          <w:szCs w:val="22"/>
        </w:rPr>
        <w:t xml:space="preserve"> </w:t>
      </w:r>
      <w:r w:rsidR="00B63BFF" w:rsidRPr="00B63BFF">
        <w:rPr>
          <w:rFonts w:ascii="Arial" w:hAnsi="Arial" w:cs="Arial"/>
          <w:b/>
          <w:sz w:val="22"/>
          <w:szCs w:val="22"/>
        </w:rPr>
        <w:t>INDRA</w:t>
      </w:r>
      <w:r w:rsidR="001B0A18" w:rsidRPr="00B63BFF">
        <w:rPr>
          <w:rFonts w:ascii="Arial" w:hAnsi="Arial" w:cs="Arial"/>
          <w:b/>
          <w:sz w:val="22"/>
          <w:szCs w:val="22"/>
        </w:rPr>
        <w:t xml:space="preserve"> </w:t>
      </w:r>
      <w:r w:rsidRPr="00166382">
        <w:rPr>
          <w:rFonts w:ascii="Arial" w:hAnsi="Arial" w:cs="Arial"/>
          <w:sz w:val="22"/>
          <w:szCs w:val="22"/>
        </w:rPr>
        <w:t xml:space="preserve">conoce las iniciativas que lleva a cabo la </w:t>
      </w:r>
      <w:r w:rsidR="00164FB6" w:rsidRPr="00166382">
        <w:rPr>
          <w:rFonts w:ascii="Arial" w:hAnsi="Arial" w:cs="Arial"/>
          <w:b/>
          <w:sz w:val="22"/>
          <w:szCs w:val="22"/>
        </w:rPr>
        <w:t>EMBAJADA</w:t>
      </w:r>
      <w:r w:rsidRPr="00166382">
        <w:rPr>
          <w:rFonts w:ascii="Arial" w:hAnsi="Arial" w:cs="Arial"/>
          <w:sz w:val="22"/>
          <w:szCs w:val="22"/>
        </w:rPr>
        <w:t>, ya que han colaborado en los últimos años en proyectos punt</w:t>
      </w:r>
      <w:r w:rsidR="00F249E3" w:rsidRPr="00166382">
        <w:rPr>
          <w:rFonts w:ascii="Arial" w:hAnsi="Arial" w:cs="Arial"/>
          <w:sz w:val="22"/>
          <w:szCs w:val="22"/>
        </w:rPr>
        <w:t>u</w:t>
      </w:r>
      <w:r w:rsidRPr="00166382">
        <w:rPr>
          <w:rFonts w:ascii="Arial" w:hAnsi="Arial" w:cs="Arial"/>
          <w:sz w:val="22"/>
          <w:szCs w:val="22"/>
        </w:rPr>
        <w:t>ales y actividades conjuntas para la promoción de la imagen de España y la empresa española.</w:t>
      </w:r>
    </w:p>
    <w:p w14:paraId="67EE3FF3" w14:textId="77777777" w:rsidR="009D0061" w:rsidRPr="00166382" w:rsidRDefault="009D0061" w:rsidP="009F46AE">
      <w:pPr>
        <w:pStyle w:val="Prrafodelista"/>
        <w:tabs>
          <w:tab w:val="num" w:pos="0"/>
        </w:tabs>
        <w:rPr>
          <w:rFonts w:ascii="Arial" w:hAnsi="Arial" w:cs="Arial"/>
          <w:sz w:val="22"/>
          <w:szCs w:val="22"/>
        </w:rPr>
      </w:pPr>
    </w:p>
    <w:p w14:paraId="67EE3FF4" w14:textId="77777777" w:rsidR="00D92D38" w:rsidRPr="00166382" w:rsidRDefault="00D92D38" w:rsidP="009F46AE">
      <w:pPr>
        <w:pStyle w:val="Sangradetextonormal"/>
        <w:numPr>
          <w:ilvl w:val="0"/>
          <w:numId w:val="2"/>
        </w:numPr>
        <w:tabs>
          <w:tab w:val="clear" w:pos="709"/>
          <w:tab w:val="num" w:pos="0"/>
        </w:tabs>
        <w:rPr>
          <w:rFonts w:ascii="Arial" w:hAnsi="Arial" w:cs="Arial"/>
          <w:sz w:val="22"/>
          <w:szCs w:val="22"/>
        </w:rPr>
      </w:pPr>
      <w:r w:rsidRPr="00166382">
        <w:rPr>
          <w:rFonts w:ascii="Arial" w:hAnsi="Arial" w:cs="Arial"/>
          <w:sz w:val="22"/>
          <w:szCs w:val="22"/>
        </w:rPr>
        <w:t>Que por todo lo anterior, ambas parte</w:t>
      </w:r>
      <w:r w:rsidR="007522DD" w:rsidRPr="00166382">
        <w:rPr>
          <w:rFonts w:ascii="Arial" w:hAnsi="Arial" w:cs="Arial"/>
          <w:sz w:val="22"/>
          <w:szCs w:val="22"/>
        </w:rPr>
        <w:t>s están de acuerdo en suscribir</w:t>
      </w:r>
      <w:r w:rsidR="00546E61" w:rsidRPr="00166382">
        <w:rPr>
          <w:rFonts w:ascii="Arial" w:hAnsi="Arial" w:cs="Arial"/>
          <w:sz w:val="22"/>
          <w:szCs w:val="22"/>
        </w:rPr>
        <w:t xml:space="preserve"> </w:t>
      </w:r>
      <w:r w:rsidRPr="00166382">
        <w:rPr>
          <w:rFonts w:ascii="Arial" w:hAnsi="Arial" w:cs="Arial"/>
          <w:sz w:val="22"/>
          <w:szCs w:val="22"/>
        </w:rPr>
        <w:t xml:space="preserve">el presente </w:t>
      </w:r>
      <w:r w:rsidRPr="00166382">
        <w:rPr>
          <w:rFonts w:ascii="Arial" w:hAnsi="Arial" w:cs="Arial"/>
          <w:b/>
          <w:sz w:val="22"/>
          <w:szCs w:val="22"/>
        </w:rPr>
        <w:t>CONVENIO</w:t>
      </w:r>
      <w:r w:rsidRPr="00166382">
        <w:rPr>
          <w:rFonts w:ascii="Arial" w:hAnsi="Arial" w:cs="Arial"/>
          <w:sz w:val="22"/>
          <w:szCs w:val="22"/>
        </w:rPr>
        <w:t xml:space="preserve"> y</w:t>
      </w:r>
      <w:r w:rsidR="00546E61" w:rsidRPr="00166382">
        <w:rPr>
          <w:rFonts w:ascii="Arial" w:hAnsi="Arial" w:cs="Arial"/>
          <w:sz w:val="22"/>
          <w:szCs w:val="22"/>
        </w:rPr>
        <w:t>,</w:t>
      </w:r>
      <w:r w:rsidRPr="00166382">
        <w:rPr>
          <w:rFonts w:ascii="Arial" w:hAnsi="Arial" w:cs="Arial"/>
          <w:sz w:val="22"/>
          <w:szCs w:val="22"/>
        </w:rPr>
        <w:t xml:space="preserve"> al efecto,</w:t>
      </w:r>
      <w:r w:rsidR="009F46AE" w:rsidRPr="00166382">
        <w:rPr>
          <w:rFonts w:ascii="Arial" w:hAnsi="Arial" w:cs="Arial"/>
          <w:sz w:val="22"/>
          <w:szCs w:val="22"/>
        </w:rPr>
        <w:t xml:space="preserve"> convienen las siguientes</w:t>
      </w:r>
    </w:p>
    <w:p w14:paraId="33797959" w14:textId="77777777" w:rsidR="00EF2684" w:rsidRPr="00166382" w:rsidRDefault="00EF2684" w:rsidP="00EF2684">
      <w:pPr>
        <w:pStyle w:val="Sangradetextonormal"/>
        <w:tabs>
          <w:tab w:val="num" w:pos="0"/>
        </w:tabs>
        <w:ind w:firstLine="0"/>
        <w:rPr>
          <w:rFonts w:ascii="Arial" w:hAnsi="Arial" w:cs="Arial"/>
          <w:b/>
          <w:sz w:val="22"/>
          <w:szCs w:val="22"/>
        </w:rPr>
      </w:pPr>
    </w:p>
    <w:p w14:paraId="33A3E99C" w14:textId="77777777" w:rsidR="00EF2684" w:rsidRPr="00166382" w:rsidRDefault="00EF2684" w:rsidP="00EF2684">
      <w:pPr>
        <w:pStyle w:val="Sangradetextonormal"/>
        <w:tabs>
          <w:tab w:val="num" w:pos="0"/>
        </w:tabs>
        <w:ind w:firstLine="0"/>
        <w:rPr>
          <w:rFonts w:ascii="Arial" w:hAnsi="Arial" w:cs="Arial"/>
          <w:b/>
          <w:sz w:val="22"/>
          <w:szCs w:val="22"/>
        </w:rPr>
      </w:pPr>
    </w:p>
    <w:p w14:paraId="67EE3FF7" w14:textId="77777777" w:rsidR="00D92D38" w:rsidRPr="00166382" w:rsidRDefault="00D92D38" w:rsidP="009F46AE">
      <w:pPr>
        <w:pStyle w:val="Sangradetextonormal"/>
        <w:tabs>
          <w:tab w:val="num" w:pos="0"/>
        </w:tabs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166382">
        <w:rPr>
          <w:rFonts w:ascii="Arial" w:hAnsi="Arial" w:cs="Arial"/>
          <w:b/>
          <w:sz w:val="22"/>
          <w:szCs w:val="22"/>
        </w:rPr>
        <w:t>C</w:t>
      </w:r>
      <w:r w:rsidR="009F46AE" w:rsidRPr="00166382">
        <w:rPr>
          <w:rFonts w:ascii="Arial" w:hAnsi="Arial" w:cs="Arial"/>
          <w:b/>
          <w:sz w:val="22"/>
          <w:szCs w:val="22"/>
        </w:rPr>
        <w:t>LÁUSULAS</w:t>
      </w:r>
    </w:p>
    <w:p w14:paraId="3AEAE11B" w14:textId="77777777" w:rsidR="00E64520" w:rsidRPr="00166382" w:rsidRDefault="00E64520" w:rsidP="009F46AE">
      <w:pPr>
        <w:pStyle w:val="Sangradetextonormal"/>
        <w:tabs>
          <w:tab w:val="num" w:pos="0"/>
        </w:tabs>
        <w:ind w:firstLine="0"/>
        <w:rPr>
          <w:rFonts w:ascii="Arial" w:hAnsi="Arial" w:cs="Arial"/>
          <w:b/>
          <w:sz w:val="22"/>
          <w:szCs w:val="22"/>
          <w:u w:val="single"/>
        </w:rPr>
      </w:pPr>
    </w:p>
    <w:p w14:paraId="67EE3FF9" w14:textId="77777777" w:rsidR="00D92D38" w:rsidRPr="00166382" w:rsidRDefault="00DF6164" w:rsidP="00CB68CC">
      <w:pPr>
        <w:pStyle w:val="Sangradetextonormal"/>
        <w:tabs>
          <w:tab w:val="num" w:pos="0"/>
        </w:tabs>
        <w:ind w:firstLine="0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166382">
        <w:rPr>
          <w:rFonts w:ascii="Arial" w:hAnsi="Arial" w:cs="Arial"/>
          <w:b/>
          <w:sz w:val="22"/>
          <w:szCs w:val="22"/>
          <w:u w:val="single"/>
        </w:rPr>
        <w:t>Primera</w:t>
      </w:r>
      <w:r w:rsidR="00D92D38" w:rsidRPr="00166382">
        <w:rPr>
          <w:rFonts w:ascii="Arial" w:hAnsi="Arial" w:cs="Arial"/>
          <w:b/>
          <w:sz w:val="22"/>
          <w:szCs w:val="22"/>
          <w:u w:val="single"/>
        </w:rPr>
        <w:t>.-</w:t>
      </w:r>
      <w:proofErr w:type="gramEnd"/>
      <w:r w:rsidR="009F46AE" w:rsidRPr="0016638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61A12" w:rsidRPr="00166382">
        <w:rPr>
          <w:rFonts w:ascii="Arial" w:hAnsi="Arial" w:cs="Arial"/>
          <w:b/>
          <w:sz w:val="22"/>
          <w:szCs w:val="22"/>
          <w:u w:val="single"/>
        </w:rPr>
        <w:t>Objeto</w:t>
      </w:r>
    </w:p>
    <w:p w14:paraId="67EE3FFA" w14:textId="77777777" w:rsidR="00D92D38" w:rsidRPr="00166382" w:rsidRDefault="00D92D38" w:rsidP="00CB68CC">
      <w:pPr>
        <w:pStyle w:val="Sangradetextonormal"/>
        <w:tabs>
          <w:tab w:val="num" w:pos="0"/>
        </w:tabs>
        <w:ind w:firstLine="0"/>
        <w:rPr>
          <w:rFonts w:ascii="Arial" w:hAnsi="Arial" w:cs="Arial"/>
          <w:b/>
          <w:sz w:val="22"/>
          <w:szCs w:val="22"/>
          <w:u w:val="single"/>
        </w:rPr>
      </w:pPr>
    </w:p>
    <w:p w14:paraId="67EE3FFB" w14:textId="3E83E3A5" w:rsidR="00EB281D" w:rsidRPr="00166382" w:rsidRDefault="008E3260" w:rsidP="00CB68CC">
      <w:pPr>
        <w:pStyle w:val="Sangradetextonormal"/>
        <w:tabs>
          <w:tab w:val="num" w:pos="0"/>
        </w:tabs>
        <w:ind w:firstLine="0"/>
        <w:rPr>
          <w:rFonts w:ascii="Arial" w:hAnsi="Arial" w:cs="Arial"/>
          <w:sz w:val="22"/>
          <w:szCs w:val="22"/>
        </w:rPr>
      </w:pPr>
      <w:r w:rsidRPr="00166382">
        <w:rPr>
          <w:rFonts w:ascii="Arial" w:hAnsi="Arial" w:cs="Arial"/>
          <w:sz w:val="22"/>
          <w:szCs w:val="22"/>
        </w:rPr>
        <w:t>El presente c</w:t>
      </w:r>
      <w:r w:rsidR="006B3C27" w:rsidRPr="00166382">
        <w:rPr>
          <w:rFonts w:ascii="Arial" w:hAnsi="Arial" w:cs="Arial"/>
          <w:sz w:val="22"/>
          <w:szCs w:val="22"/>
        </w:rPr>
        <w:t>onvenio tiene por objet</w:t>
      </w:r>
      <w:r w:rsidR="00FF2F11" w:rsidRPr="00166382">
        <w:rPr>
          <w:rFonts w:ascii="Arial" w:hAnsi="Arial" w:cs="Arial"/>
          <w:sz w:val="22"/>
          <w:szCs w:val="22"/>
        </w:rPr>
        <w:t xml:space="preserve">o regular las condiciones de </w:t>
      </w:r>
      <w:r w:rsidR="00C61A12" w:rsidRPr="00166382">
        <w:rPr>
          <w:rFonts w:ascii="Arial" w:hAnsi="Arial" w:cs="Arial"/>
          <w:sz w:val="22"/>
          <w:szCs w:val="22"/>
        </w:rPr>
        <w:t xml:space="preserve">la </w:t>
      </w:r>
      <w:r w:rsidR="006B3C27" w:rsidRPr="00166382">
        <w:rPr>
          <w:rFonts w:ascii="Arial" w:hAnsi="Arial" w:cs="Arial"/>
          <w:sz w:val="22"/>
          <w:szCs w:val="22"/>
        </w:rPr>
        <w:t>pa</w:t>
      </w:r>
      <w:r w:rsidR="00C61A12" w:rsidRPr="00166382">
        <w:rPr>
          <w:rFonts w:ascii="Arial" w:hAnsi="Arial" w:cs="Arial"/>
          <w:sz w:val="22"/>
          <w:szCs w:val="22"/>
        </w:rPr>
        <w:t>rticipación</w:t>
      </w:r>
      <w:r w:rsidR="006B3C27" w:rsidRPr="00166382">
        <w:rPr>
          <w:rFonts w:ascii="Arial" w:hAnsi="Arial" w:cs="Arial"/>
          <w:sz w:val="22"/>
          <w:szCs w:val="22"/>
        </w:rPr>
        <w:t xml:space="preserve"> </w:t>
      </w:r>
      <w:r w:rsidR="00C11BBB" w:rsidRPr="00166382">
        <w:rPr>
          <w:rFonts w:ascii="Arial" w:hAnsi="Arial" w:cs="Arial"/>
          <w:sz w:val="22"/>
          <w:szCs w:val="22"/>
        </w:rPr>
        <w:t>d</w:t>
      </w:r>
      <w:r w:rsidR="00B03490" w:rsidRPr="00166382">
        <w:rPr>
          <w:rFonts w:ascii="Arial" w:hAnsi="Arial" w:cs="Arial"/>
          <w:sz w:val="22"/>
          <w:szCs w:val="22"/>
        </w:rPr>
        <w:t xml:space="preserve">e </w:t>
      </w:r>
      <w:r w:rsidR="00B03490" w:rsidRPr="00B63BFF">
        <w:rPr>
          <w:rFonts w:ascii="Arial" w:hAnsi="Arial" w:cs="Arial"/>
          <w:b/>
          <w:sz w:val="22"/>
          <w:szCs w:val="22"/>
        </w:rPr>
        <w:t>I</w:t>
      </w:r>
      <w:r w:rsidR="00B63BFF" w:rsidRPr="00B63BFF">
        <w:rPr>
          <w:rFonts w:ascii="Arial" w:hAnsi="Arial" w:cs="Arial"/>
          <w:b/>
          <w:sz w:val="22"/>
          <w:szCs w:val="22"/>
        </w:rPr>
        <w:t>NDRA</w:t>
      </w:r>
      <w:r w:rsidR="00ED157F" w:rsidRPr="00166382">
        <w:rPr>
          <w:rFonts w:ascii="Arial" w:hAnsi="Arial" w:cs="Arial"/>
          <w:b/>
          <w:sz w:val="22"/>
          <w:szCs w:val="22"/>
        </w:rPr>
        <w:t xml:space="preserve">, </w:t>
      </w:r>
      <w:r w:rsidR="00C61A12" w:rsidRPr="00166382">
        <w:rPr>
          <w:rFonts w:ascii="Arial" w:hAnsi="Arial" w:cs="Arial"/>
          <w:sz w:val="22"/>
          <w:szCs w:val="22"/>
        </w:rPr>
        <w:t>en la c</w:t>
      </w:r>
      <w:r w:rsidR="00B63BFF">
        <w:rPr>
          <w:rFonts w:ascii="Arial" w:hAnsi="Arial" w:cs="Arial"/>
          <w:sz w:val="22"/>
          <w:szCs w:val="22"/>
        </w:rPr>
        <w:t>onmemoración del V Centenario de la Primera Circunnavegación del Globo por la expedición capitaneada por Magallanes y, a la muerte de este, por Juan Sebastián Elcano</w:t>
      </w:r>
      <w:r w:rsidR="006B3C27" w:rsidRPr="00166382">
        <w:rPr>
          <w:rFonts w:ascii="Arial" w:hAnsi="Arial" w:cs="Arial"/>
          <w:sz w:val="22"/>
          <w:szCs w:val="22"/>
        </w:rPr>
        <w:t>.</w:t>
      </w:r>
      <w:r w:rsidR="00FF2F11" w:rsidRPr="00166382">
        <w:rPr>
          <w:rFonts w:ascii="Arial" w:hAnsi="Arial" w:cs="Arial"/>
          <w:sz w:val="22"/>
          <w:szCs w:val="22"/>
        </w:rPr>
        <w:t xml:space="preserve"> </w:t>
      </w:r>
    </w:p>
    <w:p w14:paraId="67EE3FFC" w14:textId="77777777" w:rsidR="005D1C8E" w:rsidRPr="00166382" w:rsidRDefault="005D1C8E" w:rsidP="00CB68CC">
      <w:pPr>
        <w:pStyle w:val="Sangradetextonormal"/>
        <w:tabs>
          <w:tab w:val="num" w:pos="0"/>
        </w:tabs>
        <w:ind w:firstLine="0"/>
        <w:rPr>
          <w:rFonts w:ascii="Arial" w:hAnsi="Arial" w:cs="Arial"/>
          <w:sz w:val="22"/>
          <w:szCs w:val="22"/>
        </w:rPr>
      </w:pPr>
    </w:p>
    <w:p w14:paraId="67EE3FFD" w14:textId="77777777" w:rsidR="002C2BFE" w:rsidRPr="00166382" w:rsidRDefault="002C2BFE" w:rsidP="00CB68CC">
      <w:pPr>
        <w:pStyle w:val="Sangradetextonormal"/>
        <w:tabs>
          <w:tab w:val="num" w:pos="0"/>
        </w:tabs>
        <w:ind w:firstLine="0"/>
        <w:rPr>
          <w:rFonts w:ascii="Arial" w:hAnsi="Arial" w:cs="Arial"/>
          <w:sz w:val="22"/>
          <w:szCs w:val="22"/>
        </w:rPr>
      </w:pPr>
      <w:r w:rsidRPr="00166382">
        <w:rPr>
          <w:rFonts w:ascii="Arial" w:hAnsi="Arial" w:cs="Arial"/>
          <w:sz w:val="22"/>
          <w:szCs w:val="22"/>
        </w:rPr>
        <w:t>Todo ello de conformidad con lo establecido en el artículo 25 de la Ley 49/2002, de 23 de diciembre, de Régimen Fiscal de las Entidades sin Fines Lucrativos y de los Incentivos Fiscales al Mecenazgo, con el objetivo de dotar de un marco formal a la cooperación mutua entre estas dos entidades.</w:t>
      </w:r>
    </w:p>
    <w:p w14:paraId="67EE3FFE" w14:textId="77777777" w:rsidR="002C2BFE" w:rsidRPr="00166382" w:rsidRDefault="002C2BFE" w:rsidP="00CB68CC">
      <w:pPr>
        <w:pStyle w:val="Sangradetextonormal"/>
        <w:tabs>
          <w:tab w:val="num" w:pos="0"/>
        </w:tabs>
        <w:ind w:firstLine="0"/>
        <w:rPr>
          <w:rFonts w:ascii="Arial" w:hAnsi="Arial" w:cs="Arial"/>
          <w:sz w:val="22"/>
          <w:szCs w:val="22"/>
        </w:rPr>
      </w:pPr>
    </w:p>
    <w:p w14:paraId="2F09526E" w14:textId="1FE00770" w:rsidR="00DF7519" w:rsidRDefault="000A4523" w:rsidP="00CB68CC">
      <w:pPr>
        <w:pStyle w:val="Sangradetextonormal"/>
        <w:tabs>
          <w:tab w:val="num" w:pos="0"/>
        </w:tabs>
        <w:ind w:firstLine="0"/>
        <w:rPr>
          <w:rFonts w:ascii="Arial" w:hAnsi="Arial" w:cs="Arial"/>
          <w:sz w:val="22"/>
          <w:szCs w:val="22"/>
        </w:rPr>
      </w:pPr>
      <w:r w:rsidRPr="00166382">
        <w:rPr>
          <w:rFonts w:ascii="Arial" w:hAnsi="Arial" w:cs="Arial"/>
          <w:sz w:val="22"/>
          <w:szCs w:val="22"/>
        </w:rPr>
        <w:t>A fin de alcanzar dicho objeto</w:t>
      </w:r>
      <w:r w:rsidR="00B03490" w:rsidRPr="00166382">
        <w:rPr>
          <w:rFonts w:ascii="Arial" w:hAnsi="Arial" w:cs="Arial"/>
          <w:sz w:val="22"/>
          <w:szCs w:val="22"/>
        </w:rPr>
        <w:t xml:space="preserve">, </w:t>
      </w:r>
      <w:r w:rsidR="00B63BFF" w:rsidRPr="00B63BFF">
        <w:rPr>
          <w:rFonts w:ascii="Arial" w:hAnsi="Arial" w:cs="Arial"/>
          <w:b/>
          <w:sz w:val="22"/>
          <w:szCs w:val="22"/>
        </w:rPr>
        <w:t>INDRA</w:t>
      </w:r>
      <w:r w:rsidR="00C11BBB" w:rsidRPr="00166382">
        <w:rPr>
          <w:rFonts w:ascii="Arial" w:hAnsi="Arial" w:cs="Arial"/>
          <w:sz w:val="22"/>
          <w:szCs w:val="22"/>
        </w:rPr>
        <w:t xml:space="preserve"> </w:t>
      </w:r>
      <w:r w:rsidRPr="00166382">
        <w:rPr>
          <w:rFonts w:ascii="Arial" w:hAnsi="Arial" w:cs="Arial"/>
          <w:sz w:val="22"/>
          <w:szCs w:val="22"/>
        </w:rPr>
        <w:t xml:space="preserve">asume el compromiso de efectuar </w:t>
      </w:r>
      <w:r w:rsidR="0027156C" w:rsidRPr="00166382">
        <w:rPr>
          <w:rFonts w:ascii="Arial" w:hAnsi="Arial" w:cs="Arial"/>
          <w:sz w:val="22"/>
          <w:szCs w:val="22"/>
        </w:rPr>
        <w:t xml:space="preserve">una aportación </w:t>
      </w:r>
      <w:r w:rsidR="006B3C27" w:rsidRPr="00166382">
        <w:rPr>
          <w:rFonts w:ascii="Arial" w:hAnsi="Arial" w:cs="Arial"/>
          <w:sz w:val="22"/>
          <w:szCs w:val="22"/>
        </w:rPr>
        <w:t>económica</w:t>
      </w:r>
      <w:r w:rsidR="005D1C8E" w:rsidRPr="00166382">
        <w:rPr>
          <w:rFonts w:ascii="Arial" w:hAnsi="Arial" w:cs="Arial"/>
          <w:sz w:val="22"/>
          <w:szCs w:val="22"/>
        </w:rPr>
        <w:t xml:space="preserve"> en especie</w:t>
      </w:r>
      <w:r w:rsidR="007D4699" w:rsidRPr="00166382">
        <w:rPr>
          <w:rFonts w:ascii="Arial" w:hAnsi="Arial" w:cs="Arial"/>
          <w:sz w:val="22"/>
          <w:szCs w:val="22"/>
        </w:rPr>
        <w:t>, que consiste en</w:t>
      </w:r>
      <w:r w:rsidR="007B1B64" w:rsidRPr="00166382">
        <w:rPr>
          <w:rFonts w:ascii="Arial" w:hAnsi="Arial" w:cs="Arial"/>
          <w:sz w:val="22"/>
          <w:szCs w:val="22"/>
        </w:rPr>
        <w:t xml:space="preserve"> la contratación por su cuenta de </w:t>
      </w:r>
      <w:r w:rsidR="00C37F71">
        <w:rPr>
          <w:rFonts w:ascii="Arial" w:hAnsi="Arial" w:cs="Arial"/>
          <w:sz w:val="22"/>
          <w:szCs w:val="22"/>
        </w:rPr>
        <w:t xml:space="preserve">la </w:t>
      </w:r>
      <w:r w:rsidR="00DF7519">
        <w:rPr>
          <w:rFonts w:ascii="Arial" w:hAnsi="Arial" w:cs="Arial"/>
          <w:sz w:val="22"/>
          <w:szCs w:val="22"/>
        </w:rPr>
        <w:t>construcción</w:t>
      </w:r>
      <w:r w:rsidR="00C37F71">
        <w:rPr>
          <w:rFonts w:ascii="Arial" w:hAnsi="Arial" w:cs="Arial"/>
          <w:sz w:val="22"/>
          <w:szCs w:val="22"/>
        </w:rPr>
        <w:t xml:space="preserve"> de </w:t>
      </w:r>
      <w:r w:rsidR="00DF7519">
        <w:rPr>
          <w:rFonts w:ascii="Arial" w:hAnsi="Arial" w:cs="Arial"/>
          <w:sz w:val="22"/>
          <w:szCs w:val="22"/>
        </w:rPr>
        <w:t>dos estelas y una placa</w:t>
      </w:r>
      <w:r w:rsidR="00C37F71">
        <w:rPr>
          <w:rFonts w:ascii="Arial" w:hAnsi="Arial" w:cs="Arial"/>
          <w:sz w:val="22"/>
          <w:szCs w:val="22"/>
        </w:rPr>
        <w:t xml:space="preserve"> conmemorativas en </w:t>
      </w:r>
      <w:r w:rsidR="00DF7519">
        <w:rPr>
          <w:rFonts w:ascii="Arial" w:hAnsi="Arial" w:cs="Arial"/>
          <w:sz w:val="22"/>
          <w:szCs w:val="22"/>
        </w:rPr>
        <w:t xml:space="preserve">los siguientes </w:t>
      </w:r>
      <w:r w:rsidR="00C37F71">
        <w:rPr>
          <w:rFonts w:ascii="Arial" w:hAnsi="Arial" w:cs="Arial"/>
          <w:sz w:val="22"/>
          <w:szCs w:val="22"/>
        </w:rPr>
        <w:t xml:space="preserve">emplazamientos de las islas </w:t>
      </w:r>
      <w:proofErr w:type="spellStart"/>
      <w:r w:rsidR="00C37F71">
        <w:rPr>
          <w:rFonts w:ascii="Arial" w:hAnsi="Arial" w:cs="Arial"/>
          <w:sz w:val="22"/>
          <w:szCs w:val="22"/>
        </w:rPr>
        <w:t>Molucas</w:t>
      </w:r>
      <w:proofErr w:type="spellEnd"/>
      <w:r w:rsidR="00C37F71">
        <w:rPr>
          <w:rFonts w:ascii="Arial" w:hAnsi="Arial" w:cs="Arial"/>
          <w:sz w:val="22"/>
          <w:szCs w:val="22"/>
        </w:rPr>
        <w:t>, importantes por su significado histórico para la presencia española en el archipiélag</w:t>
      </w:r>
      <w:r w:rsidR="00DF7519">
        <w:rPr>
          <w:rFonts w:ascii="Arial" w:hAnsi="Arial" w:cs="Arial"/>
          <w:sz w:val="22"/>
          <w:szCs w:val="22"/>
        </w:rPr>
        <w:t>o durante los siglos XVI y XVII,</w:t>
      </w:r>
      <w:r w:rsidR="00DF7519" w:rsidRPr="00DF7519">
        <w:t xml:space="preserve"> </w:t>
      </w:r>
      <w:r w:rsidR="00DF7519" w:rsidRPr="00DF7519">
        <w:rPr>
          <w:rFonts w:ascii="Arial" w:hAnsi="Arial" w:cs="Arial"/>
          <w:sz w:val="22"/>
          <w:szCs w:val="22"/>
        </w:rPr>
        <w:t>por valor estimado de DOS MIL EUROS (2.000€) o su equivalente en moneda local</w:t>
      </w:r>
      <w:r w:rsidR="00DF7519">
        <w:rPr>
          <w:rFonts w:ascii="Arial" w:hAnsi="Arial" w:cs="Arial"/>
          <w:sz w:val="22"/>
          <w:szCs w:val="22"/>
        </w:rPr>
        <w:t>:</w:t>
      </w:r>
    </w:p>
    <w:p w14:paraId="5BD89BDB" w14:textId="77777777" w:rsidR="00DF7519" w:rsidRDefault="00DF7519" w:rsidP="00CB68CC">
      <w:pPr>
        <w:pStyle w:val="Sangradetextonormal"/>
        <w:tabs>
          <w:tab w:val="num" w:pos="0"/>
        </w:tabs>
        <w:ind w:firstLine="0"/>
        <w:rPr>
          <w:rFonts w:ascii="Arial" w:hAnsi="Arial" w:cs="Arial"/>
          <w:sz w:val="22"/>
          <w:szCs w:val="22"/>
        </w:rPr>
      </w:pPr>
    </w:p>
    <w:p w14:paraId="1E218CDA" w14:textId="5FA78053" w:rsidR="00DF7519" w:rsidRDefault="00DF7519" w:rsidP="00DF7519">
      <w:pPr>
        <w:pStyle w:val="Sangradetextonormal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Una estela conmemorativa en el paseo marítimo de </w:t>
      </w:r>
      <w:proofErr w:type="spellStart"/>
      <w:r>
        <w:rPr>
          <w:rFonts w:ascii="Arial" w:hAnsi="Arial" w:cs="Arial"/>
          <w:sz w:val="22"/>
          <w:szCs w:val="22"/>
        </w:rPr>
        <w:t>Tidore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B01E700" w14:textId="77777777" w:rsidR="00DF7519" w:rsidRDefault="00DF7519" w:rsidP="00DF7519">
      <w:pPr>
        <w:pStyle w:val="Sangradetextonormal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Una estela conmemorativa en el fuerte de </w:t>
      </w:r>
      <w:proofErr w:type="spellStart"/>
      <w:r>
        <w:rPr>
          <w:rFonts w:ascii="Arial" w:hAnsi="Arial" w:cs="Arial"/>
          <w:sz w:val="22"/>
          <w:szCs w:val="22"/>
        </w:rPr>
        <w:t>Kastela</w:t>
      </w:r>
      <w:proofErr w:type="spellEnd"/>
      <w:r>
        <w:rPr>
          <w:rFonts w:ascii="Arial" w:hAnsi="Arial" w:cs="Arial"/>
          <w:sz w:val="22"/>
          <w:szCs w:val="22"/>
        </w:rPr>
        <w:t xml:space="preserve">, en </w:t>
      </w:r>
      <w:proofErr w:type="spellStart"/>
      <w:r>
        <w:rPr>
          <w:rFonts w:ascii="Arial" w:hAnsi="Arial" w:cs="Arial"/>
          <w:sz w:val="22"/>
          <w:szCs w:val="22"/>
        </w:rPr>
        <w:t>Ternate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7EE3FFF" w14:textId="4B0E4A8C" w:rsidR="00C61A12" w:rsidRPr="00166382" w:rsidRDefault="00DF7519" w:rsidP="00DF7519">
      <w:pPr>
        <w:pStyle w:val="Sangradetextonormal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Una placa conmemorativa en el </w:t>
      </w:r>
      <w:r w:rsidR="00C37F71">
        <w:rPr>
          <w:rFonts w:ascii="Arial" w:hAnsi="Arial" w:cs="Arial"/>
          <w:sz w:val="22"/>
          <w:szCs w:val="22"/>
        </w:rPr>
        <w:t xml:space="preserve">fuerte de </w:t>
      </w:r>
      <w:proofErr w:type="spellStart"/>
      <w:r w:rsidR="00C37F71">
        <w:rPr>
          <w:rFonts w:ascii="Arial" w:hAnsi="Arial" w:cs="Arial"/>
          <w:sz w:val="22"/>
          <w:szCs w:val="22"/>
        </w:rPr>
        <w:t>Tahula</w:t>
      </w:r>
      <w:proofErr w:type="spellEnd"/>
      <w:r w:rsidR="00C37F71">
        <w:rPr>
          <w:rFonts w:ascii="Arial" w:hAnsi="Arial" w:cs="Arial"/>
          <w:sz w:val="22"/>
          <w:szCs w:val="22"/>
        </w:rPr>
        <w:t>-Santiago de los Ca</w:t>
      </w:r>
      <w:r>
        <w:rPr>
          <w:rFonts w:ascii="Arial" w:hAnsi="Arial" w:cs="Arial"/>
          <w:sz w:val="22"/>
          <w:szCs w:val="22"/>
        </w:rPr>
        <w:t xml:space="preserve">balleros, en </w:t>
      </w:r>
      <w:proofErr w:type="spellStart"/>
      <w:r>
        <w:rPr>
          <w:rFonts w:ascii="Arial" w:hAnsi="Arial" w:cs="Arial"/>
          <w:sz w:val="22"/>
          <w:szCs w:val="22"/>
        </w:rPr>
        <w:t>Tidore</w:t>
      </w:r>
      <w:proofErr w:type="spellEnd"/>
      <w:r w:rsidR="00B03490" w:rsidRPr="00166382">
        <w:rPr>
          <w:rFonts w:ascii="Arial" w:hAnsi="Arial" w:cs="Arial"/>
          <w:sz w:val="22"/>
          <w:szCs w:val="22"/>
        </w:rPr>
        <w:t>.</w:t>
      </w:r>
    </w:p>
    <w:p w14:paraId="67EE4000" w14:textId="77777777" w:rsidR="00C61A12" w:rsidRPr="00166382" w:rsidRDefault="00C61A12" w:rsidP="00CB68CC">
      <w:pPr>
        <w:pStyle w:val="Sangradetextonormal"/>
        <w:tabs>
          <w:tab w:val="num" w:pos="0"/>
        </w:tabs>
        <w:ind w:firstLine="0"/>
        <w:rPr>
          <w:rFonts w:ascii="Arial" w:hAnsi="Arial" w:cs="Arial"/>
          <w:sz w:val="22"/>
          <w:szCs w:val="22"/>
        </w:rPr>
      </w:pPr>
    </w:p>
    <w:p w14:paraId="67EE4001" w14:textId="6AB584F3" w:rsidR="000A4523" w:rsidRPr="00166382" w:rsidRDefault="003A49D6" w:rsidP="00CB68CC">
      <w:pPr>
        <w:pStyle w:val="Sangradetextonormal"/>
        <w:tabs>
          <w:tab w:val="num" w:pos="0"/>
        </w:tabs>
        <w:ind w:firstLine="0"/>
        <w:rPr>
          <w:rFonts w:ascii="Arial" w:hAnsi="Arial" w:cs="Arial"/>
          <w:sz w:val="22"/>
          <w:szCs w:val="22"/>
        </w:rPr>
      </w:pPr>
      <w:r w:rsidRPr="00166382">
        <w:rPr>
          <w:rFonts w:ascii="Arial" w:hAnsi="Arial" w:cs="Arial"/>
          <w:sz w:val="22"/>
          <w:szCs w:val="22"/>
        </w:rPr>
        <w:t>En consecuencia, este c</w:t>
      </w:r>
      <w:r w:rsidR="005D1C8E" w:rsidRPr="00166382">
        <w:rPr>
          <w:rFonts w:ascii="Arial" w:hAnsi="Arial" w:cs="Arial"/>
          <w:sz w:val="22"/>
          <w:szCs w:val="22"/>
        </w:rPr>
        <w:t xml:space="preserve">onvenio no tendrá coste </w:t>
      </w:r>
      <w:r w:rsidR="00C61A12" w:rsidRPr="00166382">
        <w:rPr>
          <w:rFonts w:ascii="Arial" w:hAnsi="Arial" w:cs="Arial"/>
          <w:sz w:val="22"/>
          <w:szCs w:val="22"/>
        </w:rPr>
        <w:t xml:space="preserve">alguno </w:t>
      </w:r>
      <w:r w:rsidR="005D1C8E" w:rsidRPr="00166382">
        <w:rPr>
          <w:rFonts w:ascii="Arial" w:hAnsi="Arial" w:cs="Arial"/>
          <w:sz w:val="22"/>
          <w:szCs w:val="22"/>
        </w:rPr>
        <w:t xml:space="preserve">para la </w:t>
      </w:r>
      <w:r w:rsidR="005D1C8E" w:rsidRPr="00166382">
        <w:rPr>
          <w:rFonts w:ascii="Arial" w:hAnsi="Arial" w:cs="Arial"/>
          <w:b/>
          <w:sz w:val="22"/>
          <w:szCs w:val="22"/>
        </w:rPr>
        <w:t>E</w:t>
      </w:r>
      <w:r w:rsidR="007B1B64" w:rsidRPr="00166382">
        <w:rPr>
          <w:rFonts w:ascii="Arial" w:hAnsi="Arial" w:cs="Arial"/>
          <w:b/>
          <w:sz w:val="22"/>
          <w:szCs w:val="22"/>
        </w:rPr>
        <w:t>MBAJADA</w:t>
      </w:r>
      <w:r w:rsidR="00ED157F" w:rsidRPr="00166382">
        <w:rPr>
          <w:rFonts w:ascii="Arial" w:hAnsi="Arial" w:cs="Arial"/>
          <w:sz w:val="22"/>
          <w:szCs w:val="22"/>
        </w:rPr>
        <w:t>.</w:t>
      </w:r>
    </w:p>
    <w:p w14:paraId="67EE4002" w14:textId="0B9B661F" w:rsidR="000066FF" w:rsidRDefault="000066FF" w:rsidP="00CB68CC">
      <w:pPr>
        <w:pStyle w:val="Sangradetextonormal"/>
        <w:tabs>
          <w:tab w:val="num" w:pos="0"/>
        </w:tabs>
        <w:ind w:firstLine="0"/>
        <w:rPr>
          <w:rFonts w:ascii="Arial" w:hAnsi="Arial" w:cs="Arial"/>
          <w:sz w:val="22"/>
          <w:szCs w:val="22"/>
        </w:rPr>
      </w:pPr>
    </w:p>
    <w:p w14:paraId="63A95B32" w14:textId="277167BC" w:rsidR="005B6FCE" w:rsidRDefault="005B6FCE" w:rsidP="00CB68CC">
      <w:pPr>
        <w:pStyle w:val="Sangradetextonormal"/>
        <w:tabs>
          <w:tab w:val="num" w:pos="0"/>
        </w:tabs>
        <w:ind w:firstLine="0"/>
        <w:rPr>
          <w:rFonts w:ascii="Arial" w:hAnsi="Arial" w:cs="Arial"/>
          <w:sz w:val="22"/>
          <w:szCs w:val="22"/>
        </w:rPr>
      </w:pPr>
    </w:p>
    <w:p w14:paraId="44A56DEA" w14:textId="77777777" w:rsidR="005B6FCE" w:rsidRDefault="005B6FCE" w:rsidP="00CB68CC">
      <w:pPr>
        <w:pStyle w:val="Sangradetextonormal"/>
        <w:tabs>
          <w:tab w:val="num" w:pos="0"/>
        </w:tabs>
        <w:ind w:firstLine="0"/>
        <w:rPr>
          <w:rFonts w:ascii="Arial" w:hAnsi="Arial" w:cs="Arial"/>
          <w:sz w:val="22"/>
          <w:szCs w:val="22"/>
        </w:rPr>
      </w:pPr>
    </w:p>
    <w:p w14:paraId="6DDC7EC5" w14:textId="030D65C4" w:rsidR="005B6FCE" w:rsidRDefault="005B6FCE" w:rsidP="00CB68CC">
      <w:pPr>
        <w:pStyle w:val="Sangradetextonormal"/>
        <w:tabs>
          <w:tab w:val="num" w:pos="0"/>
        </w:tabs>
        <w:ind w:firstLine="0"/>
        <w:rPr>
          <w:rFonts w:ascii="Arial" w:hAnsi="Arial" w:cs="Arial"/>
          <w:sz w:val="22"/>
          <w:szCs w:val="22"/>
        </w:rPr>
      </w:pPr>
    </w:p>
    <w:p w14:paraId="3405C720" w14:textId="77777777" w:rsidR="005B6FCE" w:rsidRPr="00166382" w:rsidRDefault="005B6FCE" w:rsidP="00CB68CC">
      <w:pPr>
        <w:pStyle w:val="Sangradetextonormal"/>
        <w:tabs>
          <w:tab w:val="num" w:pos="0"/>
        </w:tabs>
        <w:ind w:firstLine="0"/>
        <w:rPr>
          <w:rFonts w:ascii="Arial" w:hAnsi="Arial" w:cs="Arial"/>
          <w:sz w:val="22"/>
          <w:szCs w:val="22"/>
        </w:rPr>
      </w:pPr>
    </w:p>
    <w:p w14:paraId="67EE4003" w14:textId="77777777" w:rsidR="00561D99" w:rsidRPr="00166382" w:rsidRDefault="00561D99" w:rsidP="00CB68CC">
      <w:pPr>
        <w:pStyle w:val="Sangradetextonormal"/>
        <w:tabs>
          <w:tab w:val="num" w:pos="0"/>
        </w:tabs>
        <w:ind w:firstLine="0"/>
        <w:rPr>
          <w:rFonts w:ascii="Arial" w:hAnsi="Arial" w:cs="Arial"/>
          <w:b/>
          <w:sz w:val="22"/>
          <w:szCs w:val="22"/>
        </w:rPr>
      </w:pPr>
      <w:proofErr w:type="gramStart"/>
      <w:r w:rsidRPr="00166382">
        <w:rPr>
          <w:rFonts w:ascii="Arial" w:hAnsi="Arial" w:cs="Arial"/>
          <w:b/>
          <w:sz w:val="22"/>
          <w:szCs w:val="22"/>
          <w:u w:val="single"/>
        </w:rPr>
        <w:t>Segunda.-</w:t>
      </w:r>
      <w:proofErr w:type="gramEnd"/>
      <w:r w:rsidRPr="00166382">
        <w:rPr>
          <w:rFonts w:ascii="Arial" w:hAnsi="Arial" w:cs="Arial"/>
          <w:sz w:val="22"/>
          <w:szCs w:val="22"/>
          <w:u w:val="single"/>
        </w:rPr>
        <w:t xml:space="preserve"> </w:t>
      </w:r>
      <w:r w:rsidRPr="00166382">
        <w:rPr>
          <w:rFonts w:ascii="Arial" w:hAnsi="Arial" w:cs="Arial"/>
          <w:b/>
          <w:sz w:val="22"/>
          <w:szCs w:val="22"/>
          <w:u w:val="single"/>
        </w:rPr>
        <w:t xml:space="preserve">Difusión de la </w:t>
      </w:r>
      <w:r w:rsidR="00C61A12" w:rsidRPr="00166382">
        <w:rPr>
          <w:rFonts w:ascii="Arial" w:hAnsi="Arial" w:cs="Arial"/>
          <w:b/>
          <w:sz w:val="22"/>
          <w:szCs w:val="22"/>
          <w:u w:val="single"/>
        </w:rPr>
        <w:t>participación</w:t>
      </w:r>
    </w:p>
    <w:p w14:paraId="67EE4004" w14:textId="77777777" w:rsidR="00561D99" w:rsidRPr="00166382" w:rsidRDefault="00561D99" w:rsidP="00CB68CC">
      <w:pPr>
        <w:pStyle w:val="Sangradetextonormal"/>
        <w:tabs>
          <w:tab w:val="num" w:pos="0"/>
        </w:tabs>
        <w:ind w:firstLine="0"/>
        <w:rPr>
          <w:rFonts w:ascii="Arial" w:hAnsi="Arial" w:cs="Arial"/>
          <w:sz w:val="22"/>
          <w:szCs w:val="22"/>
        </w:rPr>
      </w:pPr>
    </w:p>
    <w:p w14:paraId="67EE4005" w14:textId="2B351A9B" w:rsidR="00561D99" w:rsidRPr="00166382" w:rsidRDefault="00561D99" w:rsidP="00CB68CC">
      <w:pPr>
        <w:pStyle w:val="Sangradetextonormal"/>
        <w:tabs>
          <w:tab w:val="num" w:pos="0"/>
        </w:tabs>
        <w:ind w:firstLine="0"/>
        <w:rPr>
          <w:rFonts w:ascii="Arial" w:hAnsi="Arial" w:cs="Arial"/>
          <w:sz w:val="22"/>
          <w:szCs w:val="22"/>
        </w:rPr>
      </w:pPr>
      <w:r w:rsidRPr="00166382">
        <w:rPr>
          <w:rFonts w:ascii="Arial" w:hAnsi="Arial" w:cs="Arial"/>
          <w:bCs/>
          <w:sz w:val="22"/>
          <w:szCs w:val="22"/>
        </w:rPr>
        <w:t xml:space="preserve">La </w:t>
      </w:r>
      <w:r w:rsidRPr="00166382">
        <w:rPr>
          <w:rFonts w:ascii="Arial" w:hAnsi="Arial" w:cs="Arial"/>
          <w:b/>
          <w:bCs/>
          <w:sz w:val="22"/>
          <w:szCs w:val="22"/>
        </w:rPr>
        <w:t>EMBAJADA</w:t>
      </w:r>
      <w:r w:rsidRPr="00166382">
        <w:rPr>
          <w:rFonts w:ascii="Arial" w:hAnsi="Arial" w:cs="Arial"/>
          <w:sz w:val="22"/>
          <w:szCs w:val="22"/>
        </w:rPr>
        <w:t xml:space="preserve"> se compromete a difundir la participación </w:t>
      </w:r>
      <w:r w:rsidR="001863B6" w:rsidRPr="00166382">
        <w:rPr>
          <w:rFonts w:ascii="Arial" w:hAnsi="Arial" w:cs="Arial"/>
          <w:sz w:val="22"/>
          <w:szCs w:val="22"/>
        </w:rPr>
        <w:t>de</w:t>
      </w:r>
      <w:r w:rsidR="00B03490" w:rsidRPr="00166382">
        <w:rPr>
          <w:rFonts w:ascii="Arial" w:hAnsi="Arial" w:cs="Arial"/>
          <w:sz w:val="22"/>
          <w:szCs w:val="22"/>
        </w:rPr>
        <w:t xml:space="preserve"> </w:t>
      </w:r>
      <w:r w:rsidR="00C37F71" w:rsidRPr="00C37F71">
        <w:rPr>
          <w:rFonts w:ascii="Arial" w:hAnsi="Arial" w:cs="Arial"/>
          <w:b/>
          <w:sz w:val="22"/>
          <w:szCs w:val="22"/>
        </w:rPr>
        <w:t>INDRA</w:t>
      </w:r>
      <w:r w:rsidR="00361946" w:rsidRPr="00166382">
        <w:rPr>
          <w:rFonts w:ascii="Arial" w:hAnsi="Arial" w:cs="Arial"/>
          <w:sz w:val="22"/>
          <w:szCs w:val="22"/>
        </w:rPr>
        <w:t>,</w:t>
      </w:r>
      <w:r w:rsidR="00F36CE5" w:rsidRPr="00166382">
        <w:rPr>
          <w:rFonts w:ascii="Arial" w:hAnsi="Arial" w:cs="Arial"/>
          <w:sz w:val="22"/>
          <w:szCs w:val="22"/>
        </w:rPr>
        <w:t xml:space="preserve"> </w:t>
      </w:r>
      <w:r w:rsidRPr="00166382">
        <w:rPr>
          <w:rFonts w:ascii="Arial" w:hAnsi="Arial" w:cs="Arial"/>
          <w:sz w:val="22"/>
          <w:szCs w:val="22"/>
        </w:rPr>
        <w:t xml:space="preserve">y agradecerá la aportación en las acciones comerciales y de publicidad diseñada para la actividad </w:t>
      </w:r>
      <w:r w:rsidRPr="00166382">
        <w:rPr>
          <w:rFonts w:ascii="Arial" w:hAnsi="Arial" w:cs="Arial"/>
          <w:sz w:val="22"/>
          <w:szCs w:val="22"/>
        </w:rPr>
        <w:lastRenderedPageBreak/>
        <w:t xml:space="preserve">señalada en el apartado primero, </w:t>
      </w:r>
      <w:r w:rsidR="003A49D6" w:rsidRPr="00166382">
        <w:rPr>
          <w:rFonts w:ascii="Arial" w:hAnsi="Arial" w:cs="Arial"/>
          <w:sz w:val="22"/>
          <w:szCs w:val="22"/>
        </w:rPr>
        <w:t xml:space="preserve">lo </w:t>
      </w:r>
      <w:r w:rsidRPr="00166382">
        <w:rPr>
          <w:rFonts w:ascii="Arial" w:hAnsi="Arial" w:cs="Arial"/>
          <w:sz w:val="22"/>
          <w:szCs w:val="22"/>
        </w:rPr>
        <w:t xml:space="preserve">que podrá </w:t>
      </w:r>
      <w:r w:rsidR="003A49D6" w:rsidRPr="00166382">
        <w:rPr>
          <w:rFonts w:ascii="Arial" w:hAnsi="Arial" w:cs="Arial"/>
          <w:sz w:val="22"/>
          <w:szCs w:val="22"/>
        </w:rPr>
        <w:t>hacerse</w:t>
      </w:r>
      <w:r w:rsidRPr="00166382">
        <w:rPr>
          <w:rFonts w:ascii="Arial" w:hAnsi="Arial" w:cs="Arial"/>
          <w:sz w:val="22"/>
          <w:szCs w:val="22"/>
        </w:rPr>
        <w:t xml:space="preserve"> mediante alguna de las siguientes acciones: </w:t>
      </w:r>
    </w:p>
    <w:p w14:paraId="67EE4006" w14:textId="77777777" w:rsidR="00561D99" w:rsidRPr="00166382" w:rsidRDefault="00561D99" w:rsidP="009F46AE">
      <w:pPr>
        <w:pStyle w:val="Sangradetextonormal"/>
        <w:tabs>
          <w:tab w:val="num" w:pos="0"/>
        </w:tabs>
        <w:ind w:firstLine="0"/>
        <w:rPr>
          <w:rFonts w:ascii="Arial" w:hAnsi="Arial" w:cs="Arial"/>
          <w:sz w:val="22"/>
          <w:szCs w:val="22"/>
        </w:rPr>
      </w:pPr>
    </w:p>
    <w:p w14:paraId="67EE4007" w14:textId="4DCA8C46" w:rsidR="00561D99" w:rsidRPr="00166382" w:rsidRDefault="00C37F71" w:rsidP="00C61A12">
      <w:pPr>
        <w:pStyle w:val="Sangradetextonormal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Agradecimiento en los eventos conmemorativos que tendrán lugar con participación de autoridades locales (gobernador de </w:t>
      </w:r>
      <w:proofErr w:type="spellStart"/>
      <w:r>
        <w:rPr>
          <w:rFonts w:ascii="Arial" w:hAnsi="Arial" w:cs="Arial"/>
          <w:sz w:val="22"/>
          <w:szCs w:val="22"/>
        </w:rPr>
        <w:t>Molucas</w:t>
      </w:r>
      <w:proofErr w:type="spellEnd"/>
      <w:r>
        <w:rPr>
          <w:rFonts w:ascii="Arial" w:hAnsi="Arial" w:cs="Arial"/>
          <w:sz w:val="22"/>
          <w:szCs w:val="22"/>
        </w:rPr>
        <w:t xml:space="preserve"> del Norte, sultanes, alcaldes, etc.)</w:t>
      </w:r>
      <w:r w:rsidR="00561D99" w:rsidRPr="00166382">
        <w:rPr>
          <w:rFonts w:ascii="Arial" w:hAnsi="Arial" w:cs="Arial"/>
          <w:sz w:val="22"/>
          <w:szCs w:val="22"/>
        </w:rPr>
        <w:t>.</w:t>
      </w:r>
    </w:p>
    <w:p w14:paraId="67EE4008" w14:textId="2DD2C101" w:rsidR="00561D99" w:rsidRPr="00166382" w:rsidRDefault="00561D99" w:rsidP="00C61A12">
      <w:pPr>
        <w:pStyle w:val="Sangradetextonormal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166382">
        <w:rPr>
          <w:rFonts w:ascii="Arial" w:hAnsi="Arial" w:cs="Arial"/>
          <w:sz w:val="22"/>
          <w:szCs w:val="22"/>
        </w:rPr>
        <w:t xml:space="preserve">La inclusión del logotipo de la empresa en todo el material gráfico impreso de </w:t>
      </w:r>
      <w:r w:rsidR="00C37F71">
        <w:rPr>
          <w:rFonts w:ascii="Arial" w:hAnsi="Arial" w:cs="Arial"/>
          <w:sz w:val="22"/>
          <w:szCs w:val="22"/>
        </w:rPr>
        <w:t>tales eventos conmemorativos</w:t>
      </w:r>
      <w:r w:rsidRPr="00166382">
        <w:rPr>
          <w:rFonts w:ascii="Arial" w:hAnsi="Arial" w:cs="Arial"/>
          <w:sz w:val="22"/>
          <w:szCs w:val="22"/>
        </w:rPr>
        <w:t xml:space="preserve"> (invitaciones, programas</w:t>
      </w:r>
      <w:r w:rsidR="00E64520" w:rsidRPr="00166382">
        <w:rPr>
          <w:rFonts w:ascii="Arial" w:hAnsi="Arial" w:cs="Arial"/>
          <w:sz w:val="22"/>
          <w:szCs w:val="22"/>
        </w:rPr>
        <w:t>,</w:t>
      </w:r>
      <w:r w:rsidRPr="00166382">
        <w:rPr>
          <w:rFonts w:ascii="Arial" w:hAnsi="Arial" w:cs="Arial"/>
          <w:sz w:val="22"/>
          <w:szCs w:val="22"/>
        </w:rPr>
        <w:t xml:space="preserve"> …).</w:t>
      </w:r>
    </w:p>
    <w:p w14:paraId="67EE4009" w14:textId="77777777" w:rsidR="00561D99" w:rsidRPr="00166382" w:rsidRDefault="00561D99" w:rsidP="00C61A12">
      <w:pPr>
        <w:pStyle w:val="Sangradetextonormal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166382">
        <w:rPr>
          <w:rFonts w:ascii="Arial" w:hAnsi="Arial" w:cs="Arial"/>
          <w:sz w:val="22"/>
          <w:szCs w:val="22"/>
        </w:rPr>
        <w:t>Inclusión del logotipo de la empresa en material de difusión en web y redes sociales de la actividad mencionada en el apartado primero</w:t>
      </w:r>
      <w:r w:rsidR="00E531F8" w:rsidRPr="00166382">
        <w:rPr>
          <w:rFonts w:ascii="Arial" w:hAnsi="Arial" w:cs="Arial"/>
          <w:sz w:val="22"/>
          <w:szCs w:val="22"/>
        </w:rPr>
        <w:t>.</w:t>
      </w:r>
    </w:p>
    <w:p w14:paraId="34D7FCD4" w14:textId="6F035355" w:rsidR="00EF2684" w:rsidRPr="00166382" w:rsidRDefault="00EF2684" w:rsidP="009F46AE">
      <w:pPr>
        <w:pStyle w:val="Sangradetextonormal"/>
        <w:tabs>
          <w:tab w:val="num" w:pos="0"/>
        </w:tabs>
        <w:ind w:firstLine="0"/>
        <w:rPr>
          <w:rFonts w:ascii="Arial" w:hAnsi="Arial" w:cs="Arial"/>
          <w:color w:val="FF0000"/>
          <w:sz w:val="22"/>
          <w:szCs w:val="22"/>
        </w:rPr>
      </w:pPr>
    </w:p>
    <w:p w14:paraId="67EE400D" w14:textId="54016B6A" w:rsidR="00561D99" w:rsidRPr="00166382" w:rsidRDefault="00561D99" w:rsidP="009F46AE">
      <w:pPr>
        <w:pStyle w:val="Sangradetextonormal"/>
        <w:tabs>
          <w:tab w:val="num" w:pos="0"/>
        </w:tabs>
        <w:ind w:firstLine="0"/>
        <w:rPr>
          <w:rFonts w:ascii="Arial" w:hAnsi="Arial" w:cs="Arial"/>
          <w:bCs/>
          <w:sz w:val="22"/>
          <w:szCs w:val="22"/>
        </w:rPr>
      </w:pPr>
      <w:r w:rsidRPr="00166382">
        <w:rPr>
          <w:rFonts w:ascii="Arial" w:hAnsi="Arial" w:cs="Arial"/>
          <w:bCs/>
          <w:sz w:val="22"/>
          <w:szCs w:val="22"/>
        </w:rPr>
        <w:t>A todos los efectos, la difusión por parte de la</w:t>
      </w:r>
      <w:r w:rsidRPr="00166382">
        <w:rPr>
          <w:rFonts w:ascii="Arial" w:hAnsi="Arial" w:cs="Arial"/>
          <w:b/>
          <w:bCs/>
          <w:sz w:val="22"/>
          <w:szCs w:val="22"/>
        </w:rPr>
        <w:t xml:space="preserve"> </w:t>
      </w:r>
      <w:r w:rsidR="00ED157F" w:rsidRPr="00166382">
        <w:rPr>
          <w:rFonts w:ascii="Arial" w:hAnsi="Arial" w:cs="Arial"/>
          <w:b/>
          <w:bCs/>
          <w:sz w:val="22"/>
          <w:szCs w:val="22"/>
        </w:rPr>
        <w:t>EMBAJADA</w:t>
      </w:r>
      <w:r w:rsidRPr="001663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166382">
        <w:rPr>
          <w:rFonts w:ascii="Arial" w:hAnsi="Arial" w:cs="Arial"/>
          <w:bCs/>
          <w:sz w:val="22"/>
          <w:szCs w:val="22"/>
        </w:rPr>
        <w:t>de la participación d</w:t>
      </w:r>
      <w:r w:rsidR="00B03490" w:rsidRPr="00166382">
        <w:rPr>
          <w:rFonts w:ascii="Arial" w:hAnsi="Arial" w:cs="Arial"/>
          <w:bCs/>
          <w:sz w:val="22"/>
          <w:szCs w:val="22"/>
        </w:rPr>
        <w:t xml:space="preserve">e </w:t>
      </w:r>
      <w:r w:rsidR="00C37F71" w:rsidRPr="00C37F71">
        <w:rPr>
          <w:rFonts w:ascii="Arial" w:hAnsi="Arial" w:cs="Arial"/>
          <w:b/>
          <w:bCs/>
          <w:sz w:val="22"/>
          <w:szCs w:val="22"/>
        </w:rPr>
        <w:t>INDRA</w:t>
      </w:r>
      <w:r w:rsidR="003A49D6" w:rsidRPr="00166382">
        <w:rPr>
          <w:rFonts w:ascii="Arial" w:hAnsi="Arial" w:cs="Arial"/>
          <w:b/>
          <w:sz w:val="22"/>
          <w:szCs w:val="22"/>
        </w:rPr>
        <w:t>,</w:t>
      </w:r>
      <w:r w:rsidR="003A49D6" w:rsidRPr="00166382">
        <w:rPr>
          <w:rFonts w:ascii="Arial" w:hAnsi="Arial" w:cs="Arial"/>
          <w:sz w:val="22"/>
          <w:szCs w:val="22"/>
        </w:rPr>
        <w:t xml:space="preserve"> </w:t>
      </w:r>
      <w:r w:rsidRPr="00166382">
        <w:rPr>
          <w:rFonts w:ascii="Arial" w:hAnsi="Arial" w:cs="Arial"/>
          <w:bCs/>
          <w:sz w:val="22"/>
          <w:szCs w:val="22"/>
        </w:rPr>
        <w:t>no constituirá en ningún caso una prestación de servicios.</w:t>
      </w:r>
    </w:p>
    <w:p w14:paraId="67EE400E" w14:textId="77777777" w:rsidR="00561D99" w:rsidRPr="00166382" w:rsidRDefault="00561D99" w:rsidP="009F46AE">
      <w:pPr>
        <w:pStyle w:val="Sangradetextonormal"/>
        <w:tabs>
          <w:tab w:val="num" w:pos="0"/>
        </w:tabs>
        <w:ind w:firstLine="0"/>
        <w:rPr>
          <w:rFonts w:ascii="Arial" w:hAnsi="Arial" w:cs="Arial"/>
          <w:bCs/>
          <w:sz w:val="22"/>
          <w:szCs w:val="22"/>
        </w:rPr>
      </w:pPr>
    </w:p>
    <w:p w14:paraId="67EE400F" w14:textId="77777777" w:rsidR="00561D99" w:rsidRPr="00166382" w:rsidRDefault="00561D99" w:rsidP="009F46AE">
      <w:pPr>
        <w:pStyle w:val="Sangradetextonormal"/>
        <w:tabs>
          <w:tab w:val="num" w:pos="0"/>
        </w:tabs>
        <w:ind w:firstLine="0"/>
        <w:rPr>
          <w:rFonts w:ascii="Arial" w:hAnsi="Arial" w:cs="Arial"/>
          <w:sz w:val="22"/>
          <w:szCs w:val="22"/>
        </w:rPr>
      </w:pPr>
      <w:r w:rsidRPr="00166382">
        <w:rPr>
          <w:rFonts w:ascii="Arial" w:hAnsi="Arial" w:cs="Arial"/>
          <w:sz w:val="22"/>
          <w:szCs w:val="22"/>
        </w:rPr>
        <w:t>Las partes firmantes se comprometen a utilizar todos los medios a su alcance para la adecuada difusión y promoción de la actividad señalada en el apartado primero.</w:t>
      </w:r>
    </w:p>
    <w:p w14:paraId="67EE4010" w14:textId="77777777" w:rsidR="00561D99" w:rsidRPr="00166382" w:rsidRDefault="00561D99" w:rsidP="009F46AE">
      <w:pPr>
        <w:pStyle w:val="Sangradetextonormal"/>
        <w:tabs>
          <w:tab w:val="num" w:pos="0"/>
        </w:tabs>
        <w:ind w:firstLine="0"/>
        <w:rPr>
          <w:rFonts w:ascii="Arial" w:hAnsi="Arial" w:cs="Arial"/>
          <w:bCs/>
          <w:sz w:val="22"/>
          <w:szCs w:val="22"/>
        </w:rPr>
      </w:pPr>
    </w:p>
    <w:p w14:paraId="67EE4011" w14:textId="77777777" w:rsidR="00561D99" w:rsidRPr="00166382" w:rsidRDefault="00561D99" w:rsidP="009F46AE">
      <w:pPr>
        <w:pStyle w:val="Sangradetextonormal"/>
        <w:tabs>
          <w:tab w:val="num" w:pos="0"/>
        </w:tabs>
        <w:ind w:firstLine="0"/>
        <w:rPr>
          <w:rFonts w:ascii="Arial" w:hAnsi="Arial" w:cs="Arial"/>
          <w:i/>
          <w:sz w:val="22"/>
          <w:szCs w:val="22"/>
        </w:rPr>
      </w:pPr>
      <w:proofErr w:type="gramStart"/>
      <w:r w:rsidRPr="00166382">
        <w:rPr>
          <w:rFonts w:ascii="Arial" w:hAnsi="Arial" w:cs="Arial"/>
          <w:b/>
          <w:sz w:val="22"/>
          <w:szCs w:val="22"/>
          <w:u w:val="single"/>
        </w:rPr>
        <w:t>Tercera.-</w:t>
      </w:r>
      <w:proofErr w:type="gramEnd"/>
      <w:r w:rsidRPr="00166382">
        <w:rPr>
          <w:rFonts w:ascii="Arial" w:hAnsi="Arial" w:cs="Arial"/>
          <w:sz w:val="22"/>
          <w:szCs w:val="22"/>
          <w:u w:val="single"/>
        </w:rPr>
        <w:t xml:space="preserve"> </w:t>
      </w:r>
      <w:r w:rsidRPr="00166382">
        <w:rPr>
          <w:rFonts w:ascii="Arial" w:hAnsi="Arial" w:cs="Arial"/>
          <w:b/>
          <w:bCs/>
          <w:sz w:val="22"/>
          <w:szCs w:val="22"/>
          <w:u w:val="single"/>
        </w:rPr>
        <w:t>Justificación d</w:t>
      </w:r>
      <w:r w:rsidRPr="00166382">
        <w:rPr>
          <w:rFonts w:ascii="Arial" w:hAnsi="Arial" w:cs="Arial"/>
          <w:b/>
          <w:sz w:val="22"/>
          <w:szCs w:val="22"/>
          <w:u w:val="single"/>
        </w:rPr>
        <w:t xml:space="preserve">e la participación </w:t>
      </w:r>
    </w:p>
    <w:p w14:paraId="67EE4012" w14:textId="77777777" w:rsidR="00561D99" w:rsidRPr="00166382" w:rsidRDefault="00561D99" w:rsidP="009F46AE">
      <w:pPr>
        <w:pStyle w:val="Sangradetextonormal"/>
        <w:tabs>
          <w:tab w:val="num" w:pos="0"/>
        </w:tabs>
        <w:ind w:firstLine="0"/>
        <w:rPr>
          <w:rFonts w:ascii="Arial" w:hAnsi="Arial" w:cs="Arial"/>
          <w:b/>
          <w:sz w:val="22"/>
          <w:szCs w:val="22"/>
          <w:u w:val="single"/>
        </w:rPr>
      </w:pPr>
    </w:p>
    <w:p w14:paraId="67EE4013" w14:textId="6E5CAA37" w:rsidR="00561D99" w:rsidRPr="00166382" w:rsidRDefault="00561D99" w:rsidP="009F46AE">
      <w:pPr>
        <w:pStyle w:val="Sangradetextonormal"/>
        <w:tabs>
          <w:tab w:val="num" w:pos="0"/>
        </w:tabs>
        <w:ind w:firstLine="0"/>
        <w:rPr>
          <w:rFonts w:ascii="Arial" w:hAnsi="Arial" w:cs="Arial"/>
          <w:sz w:val="22"/>
          <w:szCs w:val="22"/>
        </w:rPr>
      </w:pPr>
      <w:r w:rsidRPr="00166382">
        <w:rPr>
          <w:rFonts w:ascii="Arial" w:hAnsi="Arial" w:cs="Arial"/>
          <w:sz w:val="22"/>
          <w:szCs w:val="22"/>
        </w:rPr>
        <w:t xml:space="preserve">La </w:t>
      </w:r>
      <w:r w:rsidRPr="00166382">
        <w:rPr>
          <w:rFonts w:ascii="Arial" w:hAnsi="Arial" w:cs="Arial"/>
          <w:b/>
          <w:sz w:val="22"/>
          <w:szCs w:val="22"/>
        </w:rPr>
        <w:t>EMBAJADA</w:t>
      </w:r>
      <w:r w:rsidR="00F4003D" w:rsidRPr="00166382">
        <w:rPr>
          <w:rFonts w:ascii="Arial" w:hAnsi="Arial" w:cs="Arial"/>
          <w:b/>
          <w:sz w:val="22"/>
          <w:szCs w:val="22"/>
        </w:rPr>
        <w:t>,</w:t>
      </w:r>
      <w:r w:rsidRPr="00166382">
        <w:rPr>
          <w:rFonts w:ascii="Arial" w:hAnsi="Arial" w:cs="Arial"/>
          <w:sz w:val="22"/>
          <w:szCs w:val="22"/>
        </w:rPr>
        <w:t xml:space="preserve"> una vez reciba, en su caso, la mencionada participación, </w:t>
      </w:r>
      <w:r w:rsidR="00ED157F" w:rsidRPr="00166382">
        <w:rPr>
          <w:rFonts w:ascii="Arial" w:hAnsi="Arial" w:cs="Arial"/>
          <w:sz w:val="22"/>
          <w:szCs w:val="22"/>
        </w:rPr>
        <w:t>le hará llegar a</w:t>
      </w:r>
      <w:r w:rsidR="00B03490" w:rsidRPr="00166382">
        <w:rPr>
          <w:rFonts w:ascii="Arial" w:hAnsi="Arial" w:cs="Arial"/>
          <w:sz w:val="22"/>
          <w:szCs w:val="22"/>
        </w:rPr>
        <w:t xml:space="preserve"> </w:t>
      </w:r>
      <w:r w:rsidR="0079154F" w:rsidRPr="0079154F">
        <w:rPr>
          <w:rFonts w:ascii="Arial" w:hAnsi="Arial" w:cs="Arial"/>
          <w:b/>
          <w:sz w:val="22"/>
          <w:szCs w:val="22"/>
        </w:rPr>
        <w:t>INDRA</w:t>
      </w:r>
      <w:r w:rsidRPr="00166382">
        <w:rPr>
          <w:rFonts w:ascii="Arial" w:hAnsi="Arial" w:cs="Arial"/>
          <w:sz w:val="22"/>
          <w:szCs w:val="22"/>
        </w:rPr>
        <w:t>, en el plazo máximo de treinta (30) días a contar de su realización y en su domicilio social, la oportuna certificación acreditativa de la aportación realizada, a efectos de lo dispuesto en la</w:t>
      </w:r>
      <w:r w:rsidR="002F35E3" w:rsidRPr="00166382">
        <w:rPr>
          <w:rFonts w:ascii="Arial" w:hAnsi="Arial" w:cs="Arial"/>
          <w:sz w:val="22"/>
          <w:szCs w:val="22"/>
        </w:rPr>
        <w:t xml:space="preserve"> citada</w:t>
      </w:r>
      <w:r w:rsidRPr="00166382">
        <w:rPr>
          <w:rFonts w:ascii="Arial" w:hAnsi="Arial" w:cs="Arial"/>
          <w:sz w:val="22"/>
          <w:szCs w:val="22"/>
        </w:rPr>
        <w:t xml:space="preserve"> Ley 49/2002, de 23 de diciembre, de Régimen Fiscal de las Entidades sin fines lucrativos y de los incentivos fiscales al Mecenazgo y su Reglamento de desarrollo</w:t>
      </w:r>
      <w:r w:rsidR="0028397C" w:rsidRPr="00166382">
        <w:rPr>
          <w:rFonts w:ascii="Arial" w:hAnsi="Arial" w:cs="Arial"/>
          <w:sz w:val="22"/>
          <w:szCs w:val="22"/>
        </w:rPr>
        <w:t>.</w:t>
      </w:r>
    </w:p>
    <w:p w14:paraId="67EE4014" w14:textId="77777777" w:rsidR="00561D99" w:rsidRPr="00166382" w:rsidRDefault="00561D99" w:rsidP="009F46AE">
      <w:pPr>
        <w:pStyle w:val="Sangradetextonormal"/>
        <w:tabs>
          <w:tab w:val="num" w:pos="0"/>
        </w:tabs>
        <w:ind w:firstLine="0"/>
        <w:rPr>
          <w:rFonts w:ascii="Arial" w:hAnsi="Arial" w:cs="Arial"/>
          <w:bCs/>
          <w:sz w:val="22"/>
          <w:szCs w:val="22"/>
        </w:rPr>
      </w:pPr>
    </w:p>
    <w:p w14:paraId="67EE4015" w14:textId="77777777" w:rsidR="00561D99" w:rsidRPr="00166382" w:rsidRDefault="00561D99" w:rsidP="009F46AE">
      <w:pPr>
        <w:pStyle w:val="Sangradetextonormal"/>
        <w:tabs>
          <w:tab w:val="num" w:pos="0"/>
        </w:tabs>
        <w:ind w:firstLine="0"/>
        <w:rPr>
          <w:rFonts w:ascii="Arial" w:hAnsi="Arial" w:cs="Arial"/>
          <w:b/>
          <w:bCs/>
          <w:sz w:val="22"/>
          <w:szCs w:val="22"/>
        </w:rPr>
      </w:pPr>
      <w:proofErr w:type="gramStart"/>
      <w:r w:rsidRPr="00166382">
        <w:rPr>
          <w:rFonts w:ascii="Arial" w:hAnsi="Arial" w:cs="Arial"/>
          <w:b/>
          <w:bCs/>
          <w:sz w:val="22"/>
          <w:szCs w:val="22"/>
          <w:u w:val="single"/>
        </w:rPr>
        <w:t>Cuarta.-</w:t>
      </w:r>
      <w:proofErr w:type="gramEnd"/>
      <w:r w:rsidRPr="0016638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D76E85" w:rsidRPr="00166382">
        <w:rPr>
          <w:rFonts w:ascii="Arial" w:hAnsi="Arial" w:cs="Arial"/>
          <w:b/>
          <w:bCs/>
          <w:sz w:val="22"/>
          <w:szCs w:val="22"/>
          <w:u w:val="single"/>
        </w:rPr>
        <w:t>Propiedad intelectual</w:t>
      </w:r>
    </w:p>
    <w:p w14:paraId="67EE4016" w14:textId="77777777" w:rsidR="00561D99" w:rsidRPr="00166382" w:rsidRDefault="00561D99" w:rsidP="009F46AE">
      <w:pPr>
        <w:pStyle w:val="Sangradetextonormal"/>
        <w:tabs>
          <w:tab w:val="num" w:pos="0"/>
        </w:tabs>
        <w:ind w:firstLine="0"/>
        <w:rPr>
          <w:rFonts w:ascii="Arial" w:hAnsi="Arial" w:cs="Arial"/>
          <w:b/>
          <w:bCs/>
          <w:sz w:val="22"/>
          <w:szCs w:val="22"/>
        </w:rPr>
      </w:pPr>
    </w:p>
    <w:p w14:paraId="67EE4017" w14:textId="4E6FE73A" w:rsidR="00561D99" w:rsidRPr="00166382" w:rsidRDefault="00561D99" w:rsidP="009F46AE">
      <w:pPr>
        <w:pStyle w:val="Sangradetextonormal"/>
        <w:tabs>
          <w:tab w:val="num" w:pos="0"/>
        </w:tabs>
        <w:ind w:firstLine="0"/>
        <w:rPr>
          <w:rFonts w:ascii="Arial" w:hAnsi="Arial" w:cs="Arial"/>
          <w:sz w:val="22"/>
          <w:szCs w:val="22"/>
        </w:rPr>
      </w:pPr>
      <w:r w:rsidRPr="00166382">
        <w:rPr>
          <w:rFonts w:ascii="Arial" w:hAnsi="Arial" w:cs="Arial"/>
          <w:sz w:val="22"/>
          <w:szCs w:val="22"/>
        </w:rPr>
        <w:t xml:space="preserve">Ambas partes se autorizan respectivamente para que puedan hacer uso de los signos distintivos, marcas, logos o símbolos (en adelante signos distintivos) a fin de garantizar la adecuada gestión y promoción del presente </w:t>
      </w:r>
      <w:r w:rsidR="00E64520" w:rsidRPr="00166382">
        <w:rPr>
          <w:rFonts w:ascii="Arial" w:hAnsi="Arial" w:cs="Arial"/>
          <w:sz w:val="22"/>
          <w:szCs w:val="22"/>
        </w:rPr>
        <w:t>convenio.</w:t>
      </w:r>
    </w:p>
    <w:p w14:paraId="67EE4018" w14:textId="77777777" w:rsidR="00561D99" w:rsidRPr="00166382" w:rsidRDefault="00561D99" w:rsidP="009F46AE">
      <w:pPr>
        <w:pStyle w:val="Sangradetextonormal"/>
        <w:tabs>
          <w:tab w:val="num" w:pos="0"/>
        </w:tabs>
        <w:ind w:firstLine="0"/>
        <w:rPr>
          <w:rFonts w:ascii="Arial" w:hAnsi="Arial" w:cs="Arial"/>
          <w:sz w:val="22"/>
          <w:szCs w:val="22"/>
        </w:rPr>
      </w:pPr>
    </w:p>
    <w:p w14:paraId="67EE4019" w14:textId="07300F5A" w:rsidR="00561D99" w:rsidRPr="00166382" w:rsidRDefault="00510048" w:rsidP="009F46AE">
      <w:pPr>
        <w:pStyle w:val="Sangradetextonormal"/>
        <w:tabs>
          <w:tab w:val="num" w:pos="0"/>
        </w:tabs>
        <w:ind w:firstLine="0"/>
        <w:rPr>
          <w:rFonts w:ascii="Arial" w:hAnsi="Arial" w:cs="Arial"/>
          <w:bCs/>
          <w:sz w:val="22"/>
          <w:szCs w:val="22"/>
        </w:rPr>
      </w:pPr>
      <w:r w:rsidRPr="00166382">
        <w:rPr>
          <w:rFonts w:ascii="Arial" w:hAnsi="Arial" w:cs="Arial"/>
          <w:sz w:val="22"/>
          <w:szCs w:val="22"/>
        </w:rPr>
        <w:t xml:space="preserve">Con la finalidad anterior la </w:t>
      </w:r>
      <w:r w:rsidRPr="00166382">
        <w:rPr>
          <w:rFonts w:ascii="Arial" w:hAnsi="Arial" w:cs="Arial"/>
          <w:b/>
          <w:sz w:val="22"/>
          <w:szCs w:val="22"/>
        </w:rPr>
        <w:t>E</w:t>
      </w:r>
      <w:r w:rsidR="00C0160F" w:rsidRPr="00166382">
        <w:rPr>
          <w:rFonts w:ascii="Arial" w:hAnsi="Arial" w:cs="Arial"/>
          <w:b/>
          <w:sz w:val="22"/>
          <w:szCs w:val="22"/>
        </w:rPr>
        <w:t>MBAJADA</w:t>
      </w:r>
      <w:r w:rsidR="00561D99" w:rsidRPr="00166382">
        <w:rPr>
          <w:rFonts w:ascii="Arial" w:hAnsi="Arial" w:cs="Arial"/>
          <w:sz w:val="22"/>
          <w:szCs w:val="22"/>
        </w:rPr>
        <w:t xml:space="preserve"> remitirá </w:t>
      </w:r>
      <w:r w:rsidR="00B03490" w:rsidRPr="00166382">
        <w:rPr>
          <w:rFonts w:ascii="Arial" w:hAnsi="Arial" w:cs="Arial"/>
          <w:sz w:val="22"/>
          <w:szCs w:val="22"/>
        </w:rPr>
        <w:t xml:space="preserve">a </w:t>
      </w:r>
      <w:r w:rsidR="0079154F" w:rsidRPr="0079154F">
        <w:rPr>
          <w:rFonts w:ascii="Arial" w:hAnsi="Arial" w:cs="Arial"/>
          <w:b/>
          <w:sz w:val="22"/>
          <w:szCs w:val="22"/>
        </w:rPr>
        <w:t>INDRA</w:t>
      </w:r>
      <w:r w:rsidR="003A49D6" w:rsidRPr="00166382">
        <w:rPr>
          <w:rFonts w:ascii="Arial" w:hAnsi="Arial" w:cs="Arial"/>
          <w:sz w:val="22"/>
          <w:szCs w:val="22"/>
        </w:rPr>
        <w:t xml:space="preserve">, </w:t>
      </w:r>
      <w:r w:rsidR="00561D99" w:rsidRPr="00166382">
        <w:rPr>
          <w:rFonts w:ascii="Arial" w:hAnsi="Arial" w:cs="Arial"/>
          <w:sz w:val="22"/>
          <w:szCs w:val="22"/>
        </w:rPr>
        <w:t>signos distintivos para que sean utilizados por</w:t>
      </w:r>
      <w:r w:rsidR="00166382" w:rsidRPr="00166382">
        <w:rPr>
          <w:rFonts w:ascii="Arial" w:hAnsi="Arial" w:cs="Arial"/>
          <w:sz w:val="22"/>
          <w:szCs w:val="22"/>
        </w:rPr>
        <w:t xml:space="preserve"> </w:t>
      </w:r>
      <w:r w:rsidR="0079154F" w:rsidRPr="0079154F">
        <w:rPr>
          <w:rFonts w:ascii="Arial" w:hAnsi="Arial" w:cs="Arial"/>
          <w:b/>
          <w:sz w:val="22"/>
          <w:szCs w:val="22"/>
        </w:rPr>
        <w:t>INDRA</w:t>
      </w:r>
      <w:r w:rsidR="00EC75A9" w:rsidRPr="00166382">
        <w:rPr>
          <w:rFonts w:ascii="Arial" w:hAnsi="Arial" w:cs="Arial"/>
          <w:sz w:val="22"/>
          <w:szCs w:val="22"/>
        </w:rPr>
        <w:t xml:space="preserve"> </w:t>
      </w:r>
      <w:r w:rsidR="00561D99" w:rsidRPr="00166382">
        <w:rPr>
          <w:rFonts w:ascii="Arial" w:hAnsi="Arial" w:cs="Arial"/>
          <w:sz w:val="22"/>
          <w:szCs w:val="22"/>
        </w:rPr>
        <w:t>sin coste adicional alguno</w:t>
      </w:r>
      <w:r w:rsidR="00561D99" w:rsidRPr="00166382">
        <w:rPr>
          <w:rFonts w:ascii="Arial" w:hAnsi="Arial" w:cs="Arial"/>
          <w:bCs/>
          <w:sz w:val="22"/>
          <w:szCs w:val="22"/>
        </w:rPr>
        <w:t>.</w:t>
      </w:r>
    </w:p>
    <w:p w14:paraId="67EE401A" w14:textId="77777777" w:rsidR="00561D99" w:rsidRPr="00166382" w:rsidRDefault="00561D99" w:rsidP="009F46AE">
      <w:pPr>
        <w:pStyle w:val="Sangradetextonormal"/>
        <w:tabs>
          <w:tab w:val="num" w:pos="0"/>
        </w:tabs>
        <w:ind w:firstLine="0"/>
        <w:rPr>
          <w:rFonts w:ascii="Arial" w:hAnsi="Arial" w:cs="Arial"/>
          <w:bCs/>
          <w:sz w:val="22"/>
          <w:szCs w:val="22"/>
        </w:rPr>
      </w:pPr>
    </w:p>
    <w:p w14:paraId="67EE401B" w14:textId="2A73DEE7" w:rsidR="00561D99" w:rsidRPr="00166382" w:rsidRDefault="00561D99" w:rsidP="009F46AE">
      <w:pPr>
        <w:pStyle w:val="Sangradetextonormal"/>
        <w:tabs>
          <w:tab w:val="num" w:pos="0"/>
        </w:tabs>
        <w:ind w:firstLine="0"/>
        <w:rPr>
          <w:rFonts w:ascii="Arial" w:hAnsi="Arial" w:cs="Arial"/>
          <w:sz w:val="22"/>
          <w:szCs w:val="22"/>
        </w:rPr>
      </w:pPr>
      <w:r w:rsidRPr="00166382">
        <w:rPr>
          <w:rFonts w:ascii="Arial" w:hAnsi="Arial" w:cs="Arial"/>
          <w:sz w:val="22"/>
          <w:szCs w:val="22"/>
        </w:rPr>
        <w:t>Del mismo mod</w:t>
      </w:r>
      <w:r w:rsidR="00166382" w:rsidRPr="00166382">
        <w:rPr>
          <w:rFonts w:ascii="Arial" w:hAnsi="Arial" w:cs="Arial"/>
          <w:sz w:val="22"/>
          <w:szCs w:val="22"/>
        </w:rPr>
        <w:t xml:space="preserve">o, </w:t>
      </w:r>
      <w:r w:rsidR="0079154F" w:rsidRPr="0079154F">
        <w:rPr>
          <w:rFonts w:ascii="Arial" w:hAnsi="Arial" w:cs="Arial"/>
          <w:b/>
          <w:sz w:val="22"/>
          <w:szCs w:val="22"/>
        </w:rPr>
        <w:t>INDRA</w:t>
      </w:r>
      <w:r w:rsidR="003A49D6" w:rsidRPr="00166382">
        <w:rPr>
          <w:rFonts w:ascii="Arial" w:hAnsi="Arial" w:cs="Arial"/>
          <w:sz w:val="22"/>
          <w:szCs w:val="22"/>
        </w:rPr>
        <w:t xml:space="preserve">, </w:t>
      </w:r>
      <w:r w:rsidRPr="00166382">
        <w:rPr>
          <w:rFonts w:ascii="Arial" w:hAnsi="Arial" w:cs="Arial"/>
          <w:sz w:val="22"/>
          <w:szCs w:val="22"/>
        </w:rPr>
        <w:t xml:space="preserve">remitirá a la </w:t>
      </w:r>
      <w:r w:rsidR="00E11780" w:rsidRPr="00166382">
        <w:rPr>
          <w:rFonts w:ascii="Arial" w:hAnsi="Arial" w:cs="Arial"/>
          <w:b/>
          <w:sz w:val="22"/>
          <w:szCs w:val="22"/>
        </w:rPr>
        <w:t>EMBAJADA</w:t>
      </w:r>
      <w:r w:rsidRPr="00166382">
        <w:rPr>
          <w:rFonts w:ascii="Arial" w:hAnsi="Arial" w:cs="Arial"/>
          <w:sz w:val="22"/>
          <w:szCs w:val="22"/>
        </w:rPr>
        <w:t xml:space="preserve"> signos distintivos para que puedan ser utilizados por la </w:t>
      </w:r>
      <w:r w:rsidRPr="00166382">
        <w:rPr>
          <w:rFonts w:ascii="Arial" w:hAnsi="Arial" w:cs="Arial"/>
          <w:b/>
          <w:sz w:val="22"/>
          <w:szCs w:val="22"/>
        </w:rPr>
        <w:t>EMBAJADA</w:t>
      </w:r>
      <w:r w:rsidRPr="00166382">
        <w:rPr>
          <w:rFonts w:ascii="Arial" w:hAnsi="Arial" w:cs="Arial"/>
          <w:sz w:val="22"/>
          <w:szCs w:val="22"/>
        </w:rPr>
        <w:t xml:space="preserve"> sin coste adicional alguno.</w:t>
      </w:r>
    </w:p>
    <w:p w14:paraId="4E8DC3E3" w14:textId="77777777" w:rsidR="00AC14D3" w:rsidRPr="00166382" w:rsidRDefault="00AC14D3" w:rsidP="009F46AE">
      <w:pPr>
        <w:pStyle w:val="Sangradetextonormal"/>
        <w:tabs>
          <w:tab w:val="num" w:pos="0"/>
        </w:tabs>
        <w:ind w:firstLine="0"/>
        <w:rPr>
          <w:rFonts w:ascii="Arial" w:hAnsi="Arial" w:cs="Arial"/>
          <w:sz w:val="22"/>
          <w:szCs w:val="22"/>
        </w:rPr>
      </w:pPr>
    </w:p>
    <w:p w14:paraId="5C83748E" w14:textId="1ACE7B24" w:rsidR="00AC14D3" w:rsidRPr="00166382" w:rsidRDefault="00AC14D3" w:rsidP="00AC14D3">
      <w:pPr>
        <w:jc w:val="both"/>
        <w:rPr>
          <w:rFonts w:ascii="Arial" w:hAnsi="Arial" w:cs="Arial"/>
          <w:sz w:val="22"/>
          <w:szCs w:val="22"/>
        </w:rPr>
      </w:pPr>
      <w:r w:rsidRPr="00166382">
        <w:rPr>
          <w:rFonts w:ascii="Arial" w:hAnsi="Arial" w:cs="Arial"/>
          <w:sz w:val="22"/>
          <w:szCs w:val="22"/>
        </w:rPr>
        <w:t xml:space="preserve">La utilización de los logotipos y, en general, los derechos de propiedad intelectual e industrial de las instituciones otorgantes del presente convenio, se realizará siempre bajo la previa conformidad de sus titulares. En cualquier caso, cada una de las </w:t>
      </w:r>
      <w:r w:rsidR="00837E8A" w:rsidRPr="00166382">
        <w:rPr>
          <w:rFonts w:ascii="Arial" w:hAnsi="Arial" w:cs="Arial"/>
          <w:sz w:val="22"/>
          <w:szCs w:val="22"/>
        </w:rPr>
        <w:t>p</w:t>
      </w:r>
      <w:r w:rsidRPr="00166382">
        <w:rPr>
          <w:rFonts w:ascii="Arial" w:hAnsi="Arial" w:cs="Arial"/>
          <w:sz w:val="22"/>
          <w:szCs w:val="22"/>
        </w:rPr>
        <w:t>artes utilizará las marcas de la otra parte s</w:t>
      </w:r>
      <w:r w:rsidR="00326445" w:rsidRPr="00166382">
        <w:rPr>
          <w:rFonts w:ascii="Arial" w:hAnsi="Arial" w:cs="Arial"/>
          <w:sz w:val="22"/>
          <w:szCs w:val="22"/>
        </w:rPr>
        <w:t>iguiendo las directrices de la imagen corporativa que e</w:t>
      </w:r>
      <w:r w:rsidRPr="00166382">
        <w:rPr>
          <w:rFonts w:ascii="Arial" w:hAnsi="Arial" w:cs="Arial"/>
          <w:sz w:val="22"/>
          <w:szCs w:val="22"/>
        </w:rPr>
        <w:t xml:space="preserve">sta le </w:t>
      </w:r>
      <w:r w:rsidR="00837E8A" w:rsidRPr="00166382">
        <w:rPr>
          <w:rFonts w:ascii="Arial" w:hAnsi="Arial" w:cs="Arial"/>
          <w:sz w:val="22"/>
          <w:szCs w:val="22"/>
        </w:rPr>
        <w:t>proporcione en cada momento. Ambas p</w:t>
      </w:r>
      <w:r w:rsidRPr="00166382">
        <w:rPr>
          <w:rFonts w:ascii="Arial" w:hAnsi="Arial" w:cs="Arial"/>
          <w:sz w:val="22"/>
          <w:szCs w:val="22"/>
        </w:rPr>
        <w:t>artes se comprometen a (i) no alterar, desfigurar o mutilar de ninguna manera las marcas; (ii) no utilizar las marcas de manera que perjudiquen el prestigio o imagen de la otra parte; (iii) no utilizar las marcas en conjunción con otros signos o marcas no autorizados previamente y por escrito por la otra parte y (iv) respetar aquellas indicaciones razonables que le transmita la otra parte en relación con su uso para su protección y mantenimiento de su fuerza distintiva, renombre y homogeneidad.</w:t>
      </w:r>
    </w:p>
    <w:p w14:paraId="3A1B5CE1" w14:textId="77777777" w:rsidR="00AC14D3" w:rsidRPr="00166382" w:rsidRDefault="00AC14D3" w:rsidP="00AC14D3">
      <w:pPr>
        <w:jc w:val="both"/>
        <w:rPr>
          <w:rFonts w:ascii="Arial" w:hAnsi="Arial" w:cs="Arial"/>
          <w:sz w:val="22"/>
          <w:szCs w:val="22"/>
        </w:rPr>
      </w:pPr>
    </w:p>
    <w:p w14:paraId="46C6EFCA" w14:textId="73AB4DF6" w:rsidR="00AC14D3" w:rsidRPr="00166382" w:rsidRDefault="00AC14D3" w:rsidP="00AC14D3">
      <w:pPr>
        <w:jc w:val="both"/>
        <w:rPr>
          <w:rFonts w:ascii="Arial" w:hAnsi="Arial" w:cs="Arial"/>
          <w:sz w:val="22"/>
          <w:szCs w:val="22"/>
        </w:rPr>
      </w:pPr>
      <w:r w:rsidRPr="00166382">
        <w:rPr>
          <w:rFonts w:ascii="Arial" w:hAnsi="Arial" w:cs="Arial"/>
          <w:sz w:val="22"/>
          <w:szCs w:val="22"/>
        </w:rPr>
        <w:t xml:space="preserve">La marca, nombre o el logotipo y distintivos de las partes se utilizará exclusivamente en la versión que facilite cada uno de ellos al otro, sin que se puedan alterar colores, formas, </w:t>
      </w:r>
      <w:r w:rsidRPr="00166382">
        <w:rPr>
          <w:rFonts w:ascii="Arial" w:hAnsi="Arial" w:cs="Arial"/>
          <w:sz w:val="22"/>
          <w:szCs w:val="22"/>
        </w:rPr>
        <w:lastRenderedPageBreak/>
        <w:t>símbolos o gráficos. Cualquier alteración de los logotipos supondrá una infracción de los derechos del titular de la marca.</w:t>
      </w:r>
    </w:p>
    <w:p w14:paraId="58EA003B" w14:textId="77777777" w:rsidR="00AC14D3" w:rsidRDefault="00AC14D3" w:rsidP="00AC14D3">
      <w:pPr>
        <w:jc w:val="both"/>
        <w:rPr>
          <w:rFonts w:ascii="Arial" w:hAnsi="Arial" w:cs="Arial"/>
          <w:sz w:val="22"/>
          <w:szCs w:val="22"/>
        </w:rPr>
      </w:pPr>
    </w:p>
    <w:p w14:paraId="2417CE32" w14:textId="457EF355" w:rsidR="00AC14D3" w:rsidRPr="00166382" w:rsidRDefault="00837E8A" w:rsidP="00AC14D3">
      <w:pPr>
        <w:jc w:val="both"/>
        <w:rPr>
          <w:rFonts w:ascii="Arial" w:hAnsi="Arial" w:cs="Arial"/>
          <w:sz w:val="22"/>
          <w:szCs w:val="22"/>
        </w:rPr>
      </w:pPr>
      <w:r w:rsidRPr="00166382">
        <w:rPr>
          <w:rFonts w:ascii="Arial" w:hAnsi="Arial" w:cs="Arial"/>
          <w:sz w:val="22"/>
          <w:szCs w:val="22"/>
        </w:rPr>
        <w:t>Ambas p</w:t>
      </w:r>
      <w:r w:rsidR="00AC14D3" w:rsidRPr="00166382">
        <w:rPr>
          <w:rFonts w:ascii="Arial" w:hAnsi="Arial" w:cs="Arial"/>
          <w:sz w:val="22"/>
          <w:szCs w:val="22"/>
        </w:rPr>
        <w:t>artes se comprometen a informa</w:t>
      </w:r>
      <w:r w:rsidR="00EF2684" w:rsidRPr="00166382">
        <w:rPr>
          <w:rFonts w:ascii="Arial" w:hAnsi="Arial" w:cs="Arial"/>
          <w:sz w:val="22"/>
          <w:szCs w:val="22"/>
        </w:rPr>
        <w:t>r</w:t>
      </w:r>
      <w:r w:rsidR="00AC14D3" w:rsidRPr="00166382">
        <w:rPr>
          <w:rFonts w:ascii="Arial" w:hAnsi="Arial" w:cs="Arial"/>
          <w:sz w:val="22"/>
          <w:szCs w:val="22"/>
        </w:rPr>
        <w:t xml:space="preserve">se mutuamente de los medios de publicidad en los cuales cualquiera de las partes utilice la marca o </w:t>
      </w:r>
      <w:r w:rsidR="00EF2684" w:rsidRPr="00166382">
        <w:rPr>
          <w:rFonts w:ascii="Arial" w:hAnsi="Arial" w:cs="Arial"/>
          <w:sz w:val="22"/>
          <w:szCs w:val="22"/>
        </w:rPr>
        <w:t xml:space="preserve">el </w:t>
      </w:r>
      <w:r w:rsidR="00AC14D3" w:rsidRPr="00166382">
        <w:rPr>
          <w:rFonts w:ascii="Arial" w:hAnsi="Arial" w:cs="Arial"/>
          <w:sz w:val="22"/>
          <w:szCs w:val="22"/>
        </w:rPr>
        <w:t>logotipo de la otra.</w:t>
      </w:r>
    </w:p>
    <w:p w14:paraId="6DA0E20E" w14:textId="77777777" w:rsidR="0079154F" w:rsidRDefault="0079154F" w:rsidP="00AC14D3">
      <w:pPr>
        <w:pStyle w:val="Sangradetextonormal"/>
        <w:tabs>
          <w:tab w:val="num" w:pos="0"/>
        </w:tabs>
        <w:ind w:firstLine="0"/>
        <w:rPr>
          <w:rFonts w:ascii="Arial" w:hAnsi="Arial" w:cs="Arial"/>
          <w:sz w:val="22"/>
          <w:szCs w:val="22"/>
        </w:rPr>
      </w:pPr>
    </w:p>
    <w:p w14:paraId="2FA0C677" w14:textId="5357819F" w:rsidR="00AC14D3" w:rsidRPr="00166382" w:rsidRDefault="00AC14D3" w:rsidP="00AC14D3">
      <w:pPr>
        <w:pStyle w:val="Sangradetextonormal"/>
        <w:tabs>
          <w:tab w:val="num" w:pos="0"/>
        </w:tabs>
        <w:ind w:firstLine="0"/>
        <w:rPr>
          <w:rFonts w:ascii="Arial" w:hAnsi="Arial" w:cs="Arial"/>
          <w:sz w:val="22"/>
          <w:szCs w:val="22"/>
        </w:rPr>
      </w:pPr>
      <w:r w:rsidRPr="00166382">
        <w:rPr>
          <w:rFonts w:ascii="Arial" w:hAnsi="Arial" w:cs="Arial"/>
          <w:sz w:val="22"/>
          <w:szCs w:val="22"/>
        </w:rPr>
        <w:t>En cualquier caso, las instituciones f</w:t>
      </w:r>
      <w:r w:rsidR="00837E8A" w:rsidRPr="00166382">
        <w:rPr>
          <w:rFonts w:ascii="Arial" w:hAnsi="Arial" w:cs="Arial"/>
          <w:sz w:val="22"/>
          <w:szCs w:val="22"/>
        </w:rPr>
        <w:t xml:space="preserve">irmantes del presente convenio </w:t>
      </w:r>
      <w:r w:rsidRPr="00166382">
        <w:rPr>
          <w:rFonts w:ascii="Arial" w:hAnsi="Arial" w:cs="Arial"/>
          <w:sz w:val="22"/>
          <w:szCs w:val="22"/>
        </w:rPr>
        <w:t xml:space="preserve">se reservan todos los derechos sobre sus marcas, nombres y logos y -en general- sobre los derechos de propiedad industrial e intelectual. </w:t>
      </w:r>
      <w:r w:rsidRPr="00166382">
        <w:rPr>
          <w:rFonts w:ascii="Arial" w:hAnsi="Arial" w:cs="Arial"/>
          <w:bCs/>
          <w:sz w:val="22"/>
          <w:szCs w:val="22"/>
        </w:rPr>
        <w:t xml:space="preserve">Cada una de las partes será titular en exclusiva de todos los derechos anteriores a este proyecto sobre los nombres, marcas, patentes, obras de propiedad intelectual (incluyendo programas de ordenador y bases de datos) y demás bienes protegidos por la legislación española sobre propiedad intelectual e industrial, </w:t>
      </w:r>
      <w:r w:rsidRPr="00166382">
        <w:rPr>
          <w:rFonts w:ascii="Arial" w:hAnsi="Arial" w:cs="Arial"/>
          <w:sz w:val="22"/>
          <w:szCs w:val="22"/>
        </w:rPr>
        <w:t>sin perjuicio del eventual uso que de</w:t>
      </w:r>
      <w:r w:rsidR="00EF2684" w:rsidRPr="00166382">
        <w:rPr>
          <w:rFonts w:ascii="Arial" w:hAnsi="Arial" w:cs="Arial"/>
          <w:sz w:val="22"/>
          <w:szCs w:val="22"/>
        </w:rPr>
        <w:t xml:space="preserve"> ellos puedan hacer las partes </w:t>
      </w:r>
      <w:r w:rsidRPr="00166382">
        <w:rPr>
          <w:rFonts w:ascii="Arial" w:hAnsi="Arial" w:cs="Arial"/>
          <w:sz w:val="22"/>
          <w:szCs w:val="22"/>
        </w:rPr>
        <w:t>de mutuo acuerdo.</w:t>
      </w:r>
    </w:p>
    <w:p w14:paraId="67EE401C" w14:textId="77777777" w:rsidR="00561D99" w:rsidRPr="00166382" w:rsidRDefault="00561D99" w:rsidP="009F46AE">
      <w:pPr>
        <w:pStyle w:val="Sangradetextonormal"/>
        <w:tabs>
          <w:tab w:val="num" w:pos="0"/>
        </w:tabs>
        <w:ind w:firstLine="0"/>
        <w:rPr>
          <w:rFonts w:ascii="Arial" w:hAnsi="Arial" w:cs="Arial"/>
          <w:sz w:val="22"/>
          <w:szCs w:val="22"/>
        </w:rPr>
      </w:pPr>
    </w:p>
    <w:p w14:paraId="67EE401D" w14:textId="77777777" w:rsidR="00561D99" w:rsidRPr="00166382" w:rsidRDefault="00561D99" w:rsidP="009F46AE">
      <w:pPr>
        <w:pStyle w:val="Sangradetextonormal"/>
        <w:tabs>
          <w:tab w:val="num" w:pos="0"/>
        </w:tabs>
        <w:ind w:firstLine="0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166382">
        <w:rPr>
          <w:rFonts w:ascii="Arial" w:hAnsi="Arial" w:cs="Arial"/>
          <w:b/>
          <w:sz w:val="22"/>
          <w:szCs w:val="22"/>
          <w:u w:val="single"/>
        </w:rPr>
        <w:t>Quinta.-</w:t>
      </w:r>
      <w:proofErr w:type="gramEnd"/>
      <w:r w:rsidRPr="00166382">
        <w:rPr>
          <w:rFonts w:ascii="Arial" w:hAnsi="Arial" w:cs="Arial"/>
          <w:sz w:val="22"/>
          <w:szCs w:val="22"/>
          <w:u w:val="single"/>
        </w:rPr>
        <w:t xml:space="preserve"> </w:t>
      </w:r>
      <w:r w:rsidR="00A26ED1" w:rsidRPr="00166382">
        <w:rPr>
          <w:rFonts w:ascii="Arial" w:hAnsi="Arial" w:cs="Arial"/>
          <w:b/>
          <w:sz w:val="22"/>
          <w:szCs w:val="22"/>
          <w:u w:val="single"/>
        </w:rPr>
        <w:t>Seguimiento del c</w:t>
      </w:r>
      <w:r w:rsidRPr="00166382">
        <w:rPr>
          <w:rFonts w:ascii="Arial" w:hAnsi="Arial" w:cs="Arial"/>
          <w:b/>
          <w:sz w:val="22"/>
          <w:szCs w:val="22"/>
          <w:u w:val="single"/>
        </w:rPr>
        <w:t>onvenio</w:t>
      </w:r>
      <w:r w:rsidRPr="00166382">
        <w:rPr>
          <w:rFonts w:ascii="Arial" w:hAnsi="Arial" w:cs="Arial"/>
          <w:sz w:val="22"/>
          <w:szCs w:val="22"/>
        </w:rPr>
        <w:t xml:space="preserve"> </w:t>
      </w:r>
    </w:p>
    <w:p w14:paraId="67EE401E" w14:textId="77777777" w:rsidR="00561D99" w:rsidRPr="00166382" w:rsidRDefault="00561D99" w:rsidP="009F46AE">
      <w:pPr>
        <w:pStyle w:val="Sangradetextonormal"/>
        <w:tabs>
          <w:tab w:val="num" w:pos="0"/>
        </w:tabs>
        <w:ind w:firstLine="0"/>
        <w:rPr>
          <w:rFonts w:ascii="Arial" w:hAnsi="Arial" w:cs="Arial"/>
          <w:sz w:val="22"/>
          <w:szCs w:val="22"/>
        </w:rPr>
      </w:pPr>
    </w:p>
    <w:p w14:paraId="67EE401F" w14:textId="5AD31617" w:rsidR="00561D99" w:rsidRPr="00166382" w:rsidRDefault="00561D99" w:rsidP="009F46AE">
      <w:pPr>
        <w:pStyle w:val="Sangradetextonormal"/>
        <w:tabs>
          <w:tab w:val="num" w:pos="0"/>
        </w:tabs>
        <w:ind w:firstLine="0"/>
        <w:rPr>
          <w:rFonts w:ascii="Arial" w:hAnsi="Arial" w:cs="Arial"/>
          <w:sz w:val="22"/>
          <w:szCs w:val="22"/>
        </w:rPr>
      </w:pPr>
      <w:r w:rsidRPr="00166382">
        <w:rPr>
          <w:rFonts w:ascii="Arial" w:hAnsi="Arial" w:cs="Arial"/>
          <w:sz w:val="22"/>
          <w:szCs w:val="22"/>
        </w:rPr>
        <w:t xml:space="preserve">Para la supervisión y seguimiento del presente convenio, se constituirá una comisión integrada por un representante de la </w:t>
      </w:r>
      <w:r w:rsidRPr="00166382">
        <w:rPr>
          <w:rFonts w:ascii="Arial" w:hAnsi="Arial" w:cs="Arial"/>
          <w:b/>
          <w:sz w:val="22"/>
          <w:szCs w:val="22"/>
        </w:rPr>
        <w:t>E</w:t>
      </w:r>
      <w:r w:rsidR="00A277C1" w:rsidRPr="00166382">
        <w:rPr>
          <w:rFonts w:ascii="Arial" w:hAnsi="Arial" w:cs="Arial"/>
          <w:b/>
          <w:sz w:val="22"/>
          <w:szCs w:val="22"/>
        </w:rPr>
        <w:t>MBAJADA</w:t>
      </w:r>
      <w:r w:rsidR="00510048" w:rsidRPr="00166382">
        <w:rPr>
          <w:rFonts w:ascii="Arial" w:hAnsi="Arial" w:cs="Arial"/>
          <w:sz w:val="22"/>
          <w:szCs w:val="22"/>
        </w:rPr>
        <w:t xml:space="preserve"> y un representante de</w:t>
      </w:r>
      <w:r w:rsidR="00166382" w:rsidRPr="00166382">
        <w:rPr>
          <w:rFonts w:ascii="Arial" w:hAnsi="Arial" w:cs="Arial"/>
          <w:sz w:val="22"/>
          <w:szCs w:val="22"/>
        </w:rPr>
        <w:t xml:space="preserve"> </w:t>
      </w:r>
      <w:r w:rsidR="0079154F">
        <w:rPr>
          <w:rFonts w:ascii="Arial" w:hAnsi="Arial" w:cs="Arial"/>
          <w:b/>
          <w:sz w:val="22"/>
          <w:szCs w:val="22"/>
        </w:rPr>
        <w:t xml:space="preserve">INDRA </w:t>
      </w:r>
      <w:r w:rsidRPr="00166382">
        <w:rPr>
          <w:rFonts w:ascii="Arial" w:hAnsi="Arial" w:cs="Arial"/>
          <w:sz w:val="22"/>
          <w:szCs w:val="22"/>
        </w:rPr>
        <w:t>con las siguientes funciones, comprometiéndose a mantener una comunicación constante y fluida:</w:t>
      </w:r>
    </w:p>
    <w:p w14:paraId="67EE4020" w14:textId="77777777" w:rsidR="00561D99" w:rsidRPr="00166382" w:rsidRDefault="00561D99" w:rsidP="009F46AE">
      <w:pPr>
        <w:pStyle w:val="Sangradetextonormal"/>
        <w:tabs>
          <w:tab w:val="num" w:pos="0"/>
        </w:tabs>
        <w:ind w:firstLine="0"/>
        <w:rPr>
          <w:rFonts w:ascii="Arial" w:hAnsi="Arial" w:cs="Arial"/>
          <w:sz w:val="22"/>
          <w:szCs w:val="22"/>
        </w:rPr>
      </w:pPr>
    </w:p>
    <w:p w14:paraId="67EE4021" w14:textId="77777777" w:rsidR="00561D99" w:rsidRPr="00166382" w:rsidRDefault="00561D99" w:rsidP="00D76E85">
      <w:pPr>
        <w:pStyle w:val="Sangradetextonormal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66382">
        <w:rPr>
          <w:rFonts w:ascii="Arial" w:hAnsi="Arial" w:cs="Arial"/>
          <w:sz w:val="22"/>
          <w:szCs w:val="22"/>
        </w:rPr>
        <w:t>Realizar el seguimiento de la ejecución del convenio y, en su caso elevar las propuestas correspondientes a las partes firmantes.</w:t>
      </w:r>
    </w:p>
    <w:p w14:paraId="67EE4022" w14:textId="77777777" w:rsidR="00561D99" w:rsidRPr="00166382" w:rsidRDefault="00561D99" w:rsidP="00D76E85">
      <w:pPr>
        <w:pStyle w:val="Sangradetextonormal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66382">
        <w:rPr>
          <w:rFonts w:ascii="Arial" w:hAnsi="Arial" w:cs="Arial"/>
          <w:sz w:val="22"/>
          <w:szCs w:val="22"/>
        </w:rPr>
        <w:t xml:space="preserve">Resolver los </w:t>
      </w:r>
      <w:proofErr w:type="gramStart"/>
      <w:r w:rsidRPr="00166382">
        <w:rPr>
          <w:rFonts w:ascii="Arial" w:hAnsi="Arial" w:cs="Arial"/>
          <w:sz w:val="22"/>
          <w:szCs w:val="22"/>
        </w:rPr>
        <w:t>problemas  de</w:t>
      </w:r>
      <w:proofErr w:type="gramEnd"/>
      <w:r w:rsidRPr="00166382">
        <w:rPr>
          <w:rFonts w:ascii="Arial" w:hAnsi="Arial" w:cs="Arial"/>
          <w:sz w:val="22"/>
          <w:szCs w:val="22"/>
        </w:rPr>
        <w:t xml:space="preserve"> interpretación y cumplimiento que puedan  plantearse.</w:t>
      </w:r>
    </w:p>
    <w:p w14:paraId="67EE4023" w14:textId="77777777" w:rsidR="00561D99" w:rsidRPr="00166382" w:rsidRDefault="00561D99" w:rsidP="00D76E85">
      <w:pPr>
        <w:pStyle w:val="Sangradetextonormal"/>
        <w:numPr>
          <w:ilvl w:val="0"/>
          <w:numId w:val="12"/>
        </w:numPr>
        <w:rPr>
          <w:rFonts w:ascii="Arial" w:hAnsi="Arial" w:cs="Arial"/>
          <w:color w:val="FF0000"/>
          <w:sz w:val="22"/>
          <w:szCs w:val="22"/>
        </w:rPr>
      </w:pPr>
      <w:r w:rsidRPr="00166382">
        <w:rPr>
          <w:rFonts w:ascii="Arial" w:hAnsi="Arial" w:cs="Arial"/>
          <w:sz w:val="22"/>
          <w:szCs w:val="22"/>
        </w:rPr>
        <w:t>Proponer acciones que redunden en la mejora de la organización de la actividad</w:t>
      </w:r>
      <w:r w:rsidRPr="00166382">
        <w:rPr>
          <w:rFonts w:ascii="Arial" w:hAnsi="Arial" w:cs="Arial"/>
          <w:color w:val="FF0000"/>
          <w:sz w:val="22"/>
          <w:szCs w:val="22"/>
        </w:rPr>
        <w:t>.</w:t>
      </w:r>
    </w:p>
    <w:p w14:paraId="67EE4024" w14:textId="77777777" w:rsidR="00561D99" w:rsidRPr="00166382" w:rsidRDefault="00561D99" w:rsidP="009F46AE">
      <w:pPr>
        <w:pStyle w:val="Sangradetextonormal"/>
        <w:tabs>
          <w:tab w:val="num" w:pos="0"/>
        </w:tabs>
        <w:ind w:firstLine="0"/>
        <w:rPr>
          <w:rFonts w:ascii="Arial" w:hAnsi="Arial" w:cs="Arial"/>
          <w:sz w:val="22"/>
          <w:szCs w:val="22"/>
        </w:rPr>
      </w:pPr>
      <w:r w:rsidRPr="00166382">
        <w:rPr>
          <w:rFonts w:ascii="Arial" w:hAnsi="Arial" w:cs="Arial"/>
          <w:sz w:val="22"/>
          <w:szCs w:val="22"/>
        </w:rPr>
        <w:t xml:space="preserve"> </w:t>
      </w:r>
    </w:p>
    <w:p w14:paraId="67EE4025" w14:textId="77777777" w:rsidR="00561D99" w:rsidRPr="00166382" w:rsidRDefault="00561D99" w:rsidP="009F46AE">
      <w:pPr>
        <w:pStyle w:val="Sangradetextonormal"/>
        <w:tabs>
          <w:tab w:val="num" w:pos="0"/>
        </w:tabs>
        <w:ind w:firstLine="0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166382">
        <w:rPr>
          <w:rFonts w:ascii="Arial" w:hAnsi="Arial" w:cs="Arial"/>
          <w:b/>
          <w:sz w:val="22"/>
          <w:szCs w:val="22"/>
          <w:u w:val="single"/>
        </w:rPr>
        <w:t>Sexta.-</w:t>
      </w:r>
      <w:proofErr w:type="gramEnd"/>
      <w:r w:rsidR="00A26ED1" w:rsidRPr="00166382">
        <w:rPr>
          <w:rFonts w:ascii="Arial" w:hAnsi="Arial" w:cs="Arial"/>
          <w:sz w:val="22"/>
          <w:szCs w:val="22"/>
          <w:u w:val="single"/>
        </w:rPr>
        <w:t xml:space="preserve"> </w:t>
      </w:r>
      <w:r w:rsidRPr="00166382">
        <w:rPr>
          <w:rFonts w:ascii="Arial" w:hAnsi="Arial" w:cs="Arial"/>
          <w:b/>
          <w:bCs/>
          <w:sz w:val="22"/>
          <w:szCs w:val="22"/>
          <w:u w:val="single"/>
        </w:rPr>
        <w:t xml:space="preserve">Vigencia y extinción </w:t>
      </w:r>
    </w:p>
    <w:p w14:paraId="67EE4026" w14:textId="77777777" w:rsidR="00561D99" w:rsidRPr="00166382" w:rsidRDefault="00561D99" w:rsidP="009F46AE">
      <w:pPr>
        <w:pStyle w:val="Sangradetextonormal"/>
        <w:tabs>
          <w:tab w:val="num" w:pos="0"/>
        </w:tabs>
        <w:ind w:firstLine="0"/>
        <w:rPr>
          <w:rFonts w:ascii="Arial" w:hAnsi="Arial" w:cs="Arial"/>
          <w:sz w:val="22"/>
          <w:szCs w:val="22"/>
        </w:rPr>
      </w:pPr>
    </w:p>
    <w:p w14:paraId="67EE4027" w14:textId="0DF6E2FF" w:rsidR="00561D99" w:rsidRPr="00166382" w:rsidRDefault="00D76E85" w:rsidP="009F46AE">
      <w:pPr>
        <w:pStyle w:val="Sangradetextonormal"/>
        <w:tabs>
          <w:tab w:val="num" w:pos="0"/>
        </w:tabs>
        <w:ind w:firstLine="0"/>
        <w:rPr>
          <w:rFonts w:ascii="Arial" w:hAnsi="Arial" w:cs="Arial"/>
          <w:sz w:val="22"/>
          <w:szCs w:val="22"/>
        </w:rPr>
      </w:pPr>
      <w:r w:rsidRPr="00166382">
        <w:rPr>
          <w:rFonts w:ascii="Arial" w:hAnsi="Arial" w:cs="Arial"/>
          <w:sz w:val="22"/>
          <w:szCs w:val="22"/>
        </w:rPr>
        <w:t>Si bien el</w:t>
      </w:r>
      <w:r w:rsidR="00561D99" w:rsidRPr="00166382">
        <w:rPr>
          <w:rFonts w:ascii="Arial" w:hAnsi="Arial" w:cs="Arial"/>
          <w:sz w:val="22"/>
          <w:szCs w:val="22"/>
        </w:rPr>
        <w:t xml:space="preserve"> convenio </w:t>
      </w:r>
      <w:r w:rsidRPr="00166382">
        <w:rPr>
          <w:rFonts w:ascii="Arial" w:hAnsi="Arial" w:cs="Arial"/>
          <w:sz w:val="22"/>
          <w:szCs w:val="22"/>
        </w:rPr>
        <w:t>se perfeccionará por el consentimiento de ambas partes</w:t>
      </w:r>
      <w:r w:rsidR="00DE2994" w:rsidRPr="00166382">
        <w:rPr>
          <w:rFonts w:ascii="Arial" w:hAnsi="Arial" w:cs="Arial"/>
          <w:sz w:val="22"/>
          <w:szCs w:val="22"/>
        </w:rPr>
        <w:t>, manifestado a través de la firma del mismo</w:t>
      </w:r>
      <w:r w:rsidRPr="00166382">
        <w:rPr>
          <w:rFonts w:ascii="Arial" w:hAnsi="Arial" w:cs="Arial"/>
          <w:sz w:val="22"/>
          <w:szCs w:val="22"/>
        </w:rPr>
        <w:t>, s</w:t>
      </w:r>
      <w:r w:rsidR="004F6737" w:rsidRPr="00166382">
        <w:rPr>
          <w:rFonts w:ascii="Arial" w:hAnsi="Arial" w:cs="Arial"/>
          <w:sz w:val="22"/>
          <w:szCs w:val="22"/>
        </w:rPr>
        <w:t>o</w:t>
      </w:r>
      <w:r w:rsidRPr="00166382">
        <w:rPr>
          <w:rFonts w:ascii="Arial" w:hAnsi="Arial" w:cs="Arial"/>
          <w:sz w:val="22"/>
          <w:szCs w:val="22"/>
        </w:rPr>
        <w:t xml:space="preserve">lo </w:t>
      </w:r>
      <w:r w:rsidR="00DE2994" w:rsidRPr="00166382">
        <w:rPr>
          <w:rFonts w:ascii="Arial" w:hAnsi="Arial" w:cs="Arial"/>
          <w:sz w:val="22"/>
          <w:szCs w:val="22"/>
        </w:rPr>
        <w:t xml:space="preserve">resultará eficaz y </w:t>
      </w:r>
      <w:r w:rsidR="00561D99" w:rsidRPr="00166382">
        <w:rPr>
          <w:rFonts w:ascii="Arial" w:hAnsi="Arial" w:cs="Arial"/>
          <w:sz w:val="22"/>
          <w:szCs w:val="22"/>
        </w:rPr>
        <w:t xml:space="preserve">entrará en vigor </w:t>
      </w:r>
      <w:r w:rsidR="00DE2994" w:rsidRPr="00166382">
        <w:rPr>
          <w:rFonts w:ascii="Arial" w:hAnsi="Arial" w:cs="Arial"/>
          <w:sz w:val="22"/>
          <w:szCs w:val="22"/>
        </w:rPr>
        <w:t>una vez inscrito en el Registro Electrónico Estatal de Órganos e Instrumentos de Cooperación del sector público estatal y publicado en el Boletín Oficial del Estado, manteniendo su vigencia</w:t>
      </w:r>
      <w:r w:rsidR="00561D99" w:rsidRPr="00166382">
        <w:rPr>
          <w:rFonts w:ascii="Arial" w:hAnsi="Arial" w:cs="Arial"/>
          <w:sz w:val="22"/>
          <w:szCs w:val="22"/>
        </w:rPr>
        <w:t xml:space="preserve"> </w:t>
      </w:r>
      <w:r w:rsidR="00E22503" w:rsidRPr="00166382">
        <w:rPr>
          <w:rFonts w:ascii="Arial" w:hAnsi="Arial" w:cs="Arial"/>
          <w:sz w:val="22"/>
          <w:szCs w:val="22"/>
        </w:rPr>
        <w:t>durante 1 año a partir de la fecha de su publicación</w:t>
      </w:r>
      <w:r w:rsidR="00561D99" w:rsidRPr="00166382">
        <w:rPr>
          <w:rFonts w:ascii="Arial" w:hAnsi="Arial" w:cs="Arial"/>
          <w:sz w:val="22"/>
          <w:szCs w:val="22"/>
        </w:rPr>
        <w:t xml:space="preserve">, </w:t>
      </w:r>
      <w:r w:rsidR="00D43435" w:rsidRPr="00166382">
        <w:rPr>
          <w:rFonts w:ascii="Arial" w:hAnsi="Arial" w:cs="Arial"/>
          <w:sz w:val="22"/>
          <w:szCs w:val="22"/>
        </w:rPr>
        <w:t xml:space="preserve">sin posibilidad de prórroga. </w:t>
      </w:r>
    </w:p>
    <w:p w14:paraId="67EE4028" w14:textId="77777777" w:rsidR="00561D99" w:rsidRPr="00166382" w:rsidRDefault="00561D99" w:rsidP="009F46AE">
      <w:pPr>
        <w:pStyle w:val="Sangradetextonormal"/>
        <w:tabs>
          <w:tab w:val="num" w:pos="0"/>
        </w:tabs>
        <w:ind w:firstLine="0"/>
        <w:rPr>
          <w:rFonts w:ascii="Arial" w:hAnsi="Arial" w:cs="Arial"/>
          <w:sz w:val="22"/>
          <w:szCs w:val="22"/>
        </w:rPr>
      </w:pPr>
    </w:p>
    <w:p w14:paraId="67EE4029" w14:textId="214ECAD1" w:rsidR="00561D99" w:rsidRPr="00166382" w:rsidRDefault="00561D99" w:rsidP="009F46AE">
      <w:pPr>
        <w:pStyle w:val="Sangradetextonormal"/>
        <w:tabs>
          <w:tab w:val="num" w:pos="0"/>
        </w:tabs>
        <w:ind w:firstLine="0"/>
        <w:rPr>
          <w:rFonts w:ascii="Arial" w:hAnsi="Arial" w:cs="Arial"/>
          <w:sz w:val="22"/>
          <w:szCs w:val="22"/>
        </w:rPr>
      </w:pPr>
      <w:r w:rsidRPr="00166382">
        <w:rPr>
          <w:rFonts w:ascii="Arial" w:hAnsi="Arial" w:cs="Arial"/>
          <w:sz w:val="22"/>
          <w:szCs w:val="22"/>
        </w:rPr>
        <w:t xml:space="preserve">El </w:t>
      </w:r>
      <w:r w:rsidR="00645D19" w:rsidRPr="00166382">
        <w:rPr>
          <w:rFonts w:ascii="Arial" w:hAnsi="Arial" w:cs="Arial"/>
          <w:sz w:val="22"/>
          <w:szCs w:val="22"/>
        </w:rPr>
        <w:t>presente convenio</w:t>
      </w:r>
      <w:r w:rsidR="00837E8A" w:rsidRPr="0016638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166382">
        <w:rPr>
          <w:rFonts w:ascii="Arial" w:hAnsi="Arial" w:cs="Arial"/>
          <w:sz w:val="22"/>
          <w:szCs w:val="22"/>
        </w:rPr>
        <w:t xml:space="preserve">podrá resolverse por cualquiera de las siguientes causas (art. 51 de la Ley 40/2015): </w:t>
      </w:r>
    </w:p>
    <w:p w14:paraId="67EE402A" w14:textId="77777777" w:rsidR="00561D99" w:rsidRPr="00166382" w:rsidRDefault="00561D99" w:rsidP="009F46AE">
      <w:pPr>
        <w:pStyle w:val="Sangradetextonormal"/>
        <w:numPr>
          <w:ilvl w:val="0"/>
          <w:numId w:val="8"/>
        </w:numPr>
        <w:tabs>
          <w:tab w:val="num" w:pos="0"/>
        </w:tabs>
        <w:rPr>
          <w:rFonts w:ascii="Arial" w:hAnsi="Arial" w:cs="Arial"/>
          <w:sz w:val="22"/>
          <w:szCs w:val="22"/>
        </w:rPr>
      </w:pPr>
      <w:r w:rsidRPr="00166382">
        <w:rPr>
          <w:rFonts w:ascii="Arial" w:hAnsi="Arial" w:cs="Arial"/>
          <w:sz w:val="22"/>
          <w:szCs w:val="22"/>
        </w:rPr>
        <w:t>Por el cumplimiento de las actuaciones que constituyen su objeto.</w:t>
      </w:r>
    </w:p>
    <w:p w14:paraId="67EE402B" w14:textId="77777777" w:rsidR="00561D99" w:rsidRPr="00166382" w:rsidRDefault="00561D99" w:rsidP="009F46AE">
      <w:pPr>
        <w:pStyle w:val="Sangradetextonormal"/>
        <w:numPr>
          <w:ilvl w:val="0"/>
          <w:numId w:val="8"/>
        </w:numPr>
        <w:tabs>
          <w:tab w:val="num" w:pos="0"/>
        </w:tabs>
        <w:rPr>
          <w:rFonts w:ascii="Arial" w:hAnsi="Arial" w:cs="Arial"/>
          <w:sz w:val="22"/>
          <w:szCs w:val="22"/>
        </w:rPr>
      </w:pPr>
      <w:r w:rsidRPr="00166382">
        <w:rPr>
          <w:rFonts w:ascii="Arial" w:hAnsi="Arial" w:cs="Arial"/>
          <w:sz w:val="22"/>
          <w:szCs w:val="22"/>
        </w:rPr>
        <w:t xml:space="preserve">Por incurrir en causa de resolución, como: </w:t>
      </w:r>
    </w:p>
    <w:p w14:paraId="67EE402C" w14:textId="75420555" w:rsidR="00561D99" w:rsidRPr="00166382" w:rsidRDefault="00561D99" w:rsidP="009F46AE">
      <w:pPr>
        <w:pStyle w:val="Sangradetextonormal"/>
        <w:numPr>
          <w:ilvl w:val="0"/>
          <w:numId w:val="9"/>
        </w:numPr>
        <w:tabs>
          <w:tab w:val="num" w:pos="0"/>
        </w:tabs>
        <w:rPr>
          <w:rFonts w:ascii="Arial" w:hAnsi="Arial" w:cs="Arial"/>
          <w:sz w:val="22"/>
          <w:szCs w:val="22"/>
        </w:rPr>
      </w:pPr>
      <w:r w:rsidRPr="00166382">
        <w:rPr>
          <w:rFonts w:ascii="Arial" w:hAnsi="Arial" w:cs="Arial"/>
          <w:sz w:val="22"/>
          <w:szCs w:val="22"/>
        </w:rPr>
        <w:t xml:space="preserve">Transcurso del plazo de vigencia </w:t>
      </w:r>
      <w:r w:rsidR="00483587" w:rsidRPr="00166382">
        <w:rPr>
          <w:rFonts w:ascii="Arial" w:hAnsi="Arial" w:cs="Arial"/>
          <w:sz w:val="22"/>
          <w:szCs w:val="22"/>
        </w:rPr>
        <w:t>del convenio</w:t>
      </w:r>
      <w:r w:rsidRPr="00166382">
        <w:rPr>
          <w:rFonts w:ascii="Arial" w:hAnsi="Arial" w:cs="Arial"/>
          <w:sz w:val="22"/>
          <w:szCs w:val="22"/>
        </w:rPr>
        <w:t>.</w:t>
      </w:r>
    </w:p>
    <w:p w14:paraId="67EE402D" w14:textId="4564E2BD" w:rsidR="00561D99" w:rsidRPr="00166382" w:rsidRDefault="00561D99" w:rsidP="00863B4C">
      <w:pPr>
        <w:pStyle w:val="Sangradetextonormal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66382">
        <w:rPr>
          <w:rFonts w:ascii="Arial" w:hAnsi="Arial" w:cs="Arial"/>
          <w:sz w:val="22"/>
          <w:szCs w:val="22"/>
        </w:rPr>
        <w:t>Acuerdo unánime de los firmantes</w:t>
      </w:r>
      <w:r w:rsidR="00483587" w:rsidRPr="00166382">
        <w:rPr>
          <w:rFonts w:ascii="Arial" w:hAnsi="Arial" w:cs="Arial"/>
          <w:sz w:val="22"/>
          <w:szCs w:val="22"/>
        </w:rPr>
        <w:t xml:space="preserve"> del presente convenio</w:t>
      </w:r>
      <w:r w:rsidR="00837E8A" w:rsidRPr="00166382">
        <w:rPr>
          <w:rFonts w:ascii="Arial" w:hAnsi="Arial" w:cs="Arial"/>
          <w:sz w:val="22"/>
          <w:szCs w:val="22"/>
        </w:rPr>
        <w:t>.</w:t>
      </w:r>
    </w:p>
    <w:p w14:paraId="67EE402E" w14:textId="76963606" w:rsidR="00561D99" w:rsidRPr="00AC686A" w:rsidRDefault="00561D99" w:rsidP="00AC686A">
      <w:pPr>
        <w:pStyle w:val="Sangradetextonormal"/>
        <w:numPr>
          <w:ilvl w:val="0"/>
          <w:numId w:val="9"/>
        </w:numPr>
        <w:ind w:hanging="371"/>
        <w:rPr>
          <w:rFonts w:ascii="Arial" w:hAnsi="Arial" w:cs="Arial"/>
          <w:sz w:val="22"/>
          <w:szCs w:val="22"/>
        </w:rPr>
      </w:pPr>
      <w:r w:rsidRPr="00AC686A">
        <w:rPr>
          <w:rFonts w:ascii="Arial" w:hAnsi="Arial" w:cs="Arial"/>
          <w:sz w:val="22"/>
          <w:szCs w:val="22"/>
        </w:rPr>
        <w:t>Incumplimiento de las obligaciones y compromisos asumidos por parte de alguno de los firmantes</w:t>
      </w:r>
      <w:r w:rsidR="00837E8A" w:rsidRPr="00AC686A">
        <w:rPr>
          <w:rFonts w:ascii="Arial" w:hAnsi="Arial" w:cs="Arial"/>
          <w:sz w:val="22"/>
          <w:szCs w:val="22"/>
        </w:rPr>
        <w:t xml:space="preserve"> del convenio.</w:t>
      </w:r>
      <w:r w:rsidR="00AC686A" w:rsidRPr="00AC686A">
        <w:t xml:space="preserve"> </w:t>
      </w:r>
      <w:r w:rsidR="00AC686A" w:rsidRPr="00AC686A">
        <w:rPr>
          <w:rFonts w:ascii="Arial" w:hAnsi="Arial" w:cs="Arial"/>
          <w:sz w:val="22"/>
          <w:szCs w:val="22"/>
        </w:rPr>
        <w:t xml:space="preserve">En este caso, cualquiera de las partes podrá notificar a la parte incumplidora un requerimiento para que cumpla en un determinado plazo con las obligaciones o compromisos que se consideran incumplidos. Este requerimiento será comunicado al responsable del mecanismo de seguimiento, vigilancia y control de la ejecución del convenio y a las demás partes firmantes. Si trascurrido el plazo indicado en el requerimiento persistiera el incumplimiento, la parte que lo dirigió notificará a las partes firmantes la concurrencia de la causa de resolución y se entenderá resuelto el convenio. La resolución del convenio por esta causa podrá </w:t>
      </w:r>
      <w:r w:rsidR="00AC686A" w:rsidRPr="00AC686A">
        <w:rPr>
          <w:rFonts w:ascii="Arial" w:hAnsi="Arial" w:cs="Arial"/>
          <w:sz w:val="22"/>
          <w:szCs w:val="22"/>
        </w:rPr>
        <w:lastRenderedPageBreak/>
        <w:t>conllevar la indemnización de los perjuicios causados</w:t>
      </w:r>
      <w:r w:rsidR="00AC686A">
        <w:rPr>
          <w:rFonts w:ascii="Arial" w:hAnsi="Arial" w:cs="Arial"/>
          <w:sz w:val="22"/>
          <w:szCs w:val="22"/>
        </w:rPr>
        <w:t xml:space="preserve"> </w:t>
      </w:r>
      <w:r w:rsidR="00AC686A" w:rsidRPr="00AC686A">
        <w:rPr>
          <w:rFonts w:ascii="Arial" w:hAnsi="Arial" w:cs="Arial"/>
          <w:sz w:val="22"/>
          <w:szCs w:val="22"/>
        </w:rPr>
        <w:t>si así se hubiera previsto.</w:t>
      </w:r>
    </w:p>
    <w:p w14:paraId="67EE402F" w14:textId="77777777" w:rsidR="00561D99" w:rsidRPr="00166382" w:rsidRDefault="00561D99" w:rsidP="009F46AE">
      <w:pPr>
        <w:pStyle w:val="Sangradetextonormal"/>
        <w:numPr>
          <w:ilvl w:val="0"/>
          <w:numId w:val="9"/>
        </w:numPr>
        <w:tabs>
          <w:tab w:val="num" w:pos="0"/>
        </w:tabs>
        <w:rPr>
          <w:rFonts w:ascii="Arial" w:hAnsi="Arial" w:cs="Arial"/>
          <w:sz w:val="22"/>
          <w:szCs w:val="22"/>
        </w:rPr>
      </w:pPr>
      <w:r w:rsidRPr="00166382">
        <w:rPr>
          <w:rFonts w:ascii="Arial" w:hAnsi="Arial" w:cs="Arial"/>
          <w:sz w:val="22"/>
          <w:szCs w:val="22"/>
        </w:rPr>
        <w:t>Por decisión judicial declaratoria de nulidad del convenio</w:t>
      </w:r>
      <w:r w:rsidR="00CB68CC" w:rsidRPr="00166382">
        <w:rPr>
          <w:rFonts w:ascii="Arial" w:hAnsi="Arial" w:cs="Arial"/>
          <w:sz w:val="22"/>
          <w:szCs w:val="22"/>
        </w:rPr>
        <w:t>.</w:t>
      </w:r>
    </w:p>
    <w:p w14:paraId="67EE4030" w14:textId="77777777" w:rsidR="00561D99" w:rsidRPr="00166382" w:rsidRDefault="00561D99" w:rsidP="009F46AE">
      <w:pPr>
        <w:pStyle w:val="Sangradetextonormal"/>
        <w:numPr>
          <w:ilvl w:val="0"/>
          <w:numId w:val="9"/>
        </w:numPr>
        <w:tabs>
          <w:tab w:val="num" w:pos="0"/>
        </w:tabs>
        <w:rPr>
          <w:rFonts w:ascii="Arial" w:hAnsi="Arial" w:cs="Arial"/>
          <w:sz w:val="22"/>
          <w:szCs w:val="22"/>
        </w:rPr>
      </w:pPr>
      <w:r w:rsidRPr="00166382">
        <w:rPr>
          <w:rFonts w:ascii="Arial" w:hAnsi="Arial" w:cs="Arial"/>
          <w:sz w:val="22"/>
          <w:szCs w:val="22"/>
        </w:rPr>
        <w:t>Por cualquier otra causa distinta de las anteriores prevista en el convenio o en otras leyes.</w:t>
      </w:r>
    </w:p>
    <w:p w14:paraId="67EE4031" w14:textId="77777777" w:rsidR="00A26ED1" w:rsidRPr="00166382" w:rsidRDefault="00A26ED1" w:rsidP="009F46AE">
      <w:pPr>
        <w:pStyle w:val="Sangradetextonormal"/>
        <w:tabs>
          <w:tab w:val="num" w:pos="0"/>
        </w:tabs>
        <w:ind w:firstLine="0"/>
        <w:rPr>
          <w:rFonts w:ascii="Arial" w:hAnsi="Arial" w:cs="Arial"/>
          <w:b/>
          <w:sz w:val="22"/>
          <w:szCs w:val="22"/>
          <w:u w:val="single"/>
        </w:rPr>
      </w:pPr>
    </w:p>
    <w:p w14:paraId="67EE4032" w14:textId="77777777" w:rsidR="00561D99" w:rsidRPr="00166382" w:rsidRDefault="006267B2" w:rsidP="009F46AE">
      <w:pPr>
        <w:pStyle w:val="Sangradetextonormal"/>
        <w:tabs>
          <w:tab w:val="num" w:pos="0"/>
        </w:tabs>
        <w:ind w:firstLine="0"/>
        <w:rPr>
          <w:rFonts w:ascii="Arial" w:hAnsi="Arial" w:cs="Arial"/>
          <w:sz w:val="22"/>
          <w:szCs w:val="22"/>
        </w:rPr>
      </w:pPr>
      <w:proofErr w:type="gramStart"/>
      <w:r w:rsidRPr="00166382">
        <w:rPr>
          <w:rFonts w:ascii="Arial" w:hAnsi="Arial" w:cs="Arial"/>
          <w:b/>
          <w:sz w:val="22"/>
          <w:szCs w:val="22"/>
          <w:u w:val="single"/>
        </w:rPr>
        <w:t>Sé</w:t>
      </w:r>
      <w:r w:rsidR="00561D99" w:rsidRPr="00166382">
        <w:rPr>
          <w:rFonts w:ascii="Arial" w:hAnsi="Arial" w:cs="Arial"/>
          <w:b/>
          <w:sz w:val="22"/>
          <w:szCs w:val="22"/>
          <w:u w:val="single"/>
        </w:rPr>
        <w:t>ptima.-</w:t>
      </w:r>
      <w:proofErr w:type="gramEnd"/>
      <w:r w:rsidR="00561D99" w:rsidRPr="0016638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26ED1" w:rsidRPr="00166382">
        <w:rPr>
          <w:rFonts w:ascii="Arial" w:hAnsi="Arial" w:cs="Arial"/>
          <w:b/>
          <w:bCs/>
          <w:sz w:val="22"/>
          <w:szCs w:val="22"/>
          <w:u w:val="single"/>
        </w:rPr>
        <w:t>M</w:t>
      </w:r>
      <w:r w:rsidR="00561D99" w:rsidRPr="00166382">
        <w:rPr>
          <w:rFonts w:ascii="Arial" w:hAnsi="Arial" w:cs="Arial"/>
          <w:b/>
          <w:bCs/>
          <w:sz w:val="22"/>
          <w:szCs w:val="22"/>
          <w:u w:val="single"/>
        </w:rPr>
        <w:t xml:space="preserve">odificación </w:t>
      </w:r>
      <w:r w:rsidR="00561D99" w:rsidRPr="00166382">
        <w:rPr>
          <w:rFonts w:ascii="Arial" w:hAnsi="Arial" w:cs="Arial"/>
          <w:b/>
          <w:sz w:val="22"/>
          <w:szCs w:val="22"/>
          <w:u w:val="single"/>
        </w:rPr>
        <w:t xml:space="preserve">del </w:t>
      </w:r>
      <w:r w:rsidR="00A26ED1" w:rsidRPr="00166382">
        <w:rPr>
          <w:rFonts w:ascii="Arial" w:hAnsi="Arial" w:cs="Arial"/>
          <w:b/>
          <w:sz w:val="22"/>
          <w:szCs w:val="22"/>
          <w:u w:val="single"/>
        </w:rPr>
        <w:t>c</w:t>
      </w:r>
      <w:r w:rsidR="00DE2994" w:rsidRPr="00166382">
        <w:rPr>
          <w:rFonts w:ascii="Arial" w:hAnsi="Arial" w:cs="Arial"/>
          <w:b/>
          <w:sz w:val="22"/>
          <w:szCs w:val="22"/>
          <w:u w:val="single"/>
        </w:rPr>
        <w:t>onvenio</w:t>
      </w:r>
    </w:p>
    <w:p w14:paraId="67EE4033" w14:textId="77777777" w:rsidR="00561D99" w:rsidRPr="00166382" w:rsidRDefault="00561D99" w:rsidP="009F46AE">
      <w:pPr>
        <w:pStyle w:val="Sangradetextonormal"/>
        <w:tabs>
          <w:tab w:val="num" w:pos="0"/>
        </w:tabs>
        <w:ind w:firstLine="0"/>
        <w:rPr>
          <w:rFonts w:ascii="Arial" w:hAnsi="Arial" w:cs="Arial"/>
          <w:sz w:val="22"/>
          <w:szCs w:val="22"/>
        </w:rPr>
      </w:pPr>
    </w:p>
    <w:p w14:paraId="67EE4034" w14:textId="38C6303B" w:rsidR="00561D99" w:rsidRPr="00166382" w:rsidRDefault="00561D99" w:rsidP="009F46AE">
      <w:pPr>
        <w:pStyle w:val="Sangradetextonormal"/>
        <w:tabs>
          <w:tab w:val="num" w:pos="0"/>
        </w:tabs>
        <w:ind w:firstLine="0"/>
        <w:rPr>
          <w:rFonts w:ascii="Arial" w:hAnsi="Arial" w:cs="Arial"/>
          <w:sz w:val="22"/>
          <w:szCs w:val="22"/>
        </w:rPr>
      </w:pPr>
      <w:r w:rsidRPr="00166382">
        <w:rPr>
          <w:rFonts w:ascii="Arial" w:hAnsi="Arial" w:cs="Arial"/>
          <w:sz w:val="22"/>
          <w:szCs w:val="22"/>
        </w:rPr>
        <w:t>El presente convenio podrá modificarse por acuerdo unánime de los firmantes que lo suscribieron antes de la expiración de</w:t>
      </w:r>
      <w:r w:rsidR="00DB110D" w:rsidRPr="00166382">
        <w:rPr>
          <w:rFonts w:ascii="Arial" w:hAnsi="Arial" w:cs="Arial"/>
          <w:sz w:val="22"/>
          <w:szCs w:val="22"/>
        </w:rPr>
        <w:t xml:space="preserve"> su perí</w:t>
      </w:r>
      <w:r w:rsidRPr="00166382">
        <w:rPr>
          <w:rFonts w:ascii="Arial" w:hAnsi="Arial" w:cs="Arial"/>
          <w:sz w:val="22"/>
          <w:szCs w:val="22"/>
        </w:rPr>
        <w:t>odo de vigencia y se incor</w:t>
      </w:r>
      <w:r w:rsidR="008E3260" w:rsidRPr="00166382">
        <w:rPr>
          <w:rFonts w:ascii="Arial" w:hAnsi="Arial" w:cs="Arial"/>
          <w:sz w:val="22"/>
          <w:szCs w:val="22"/>
        </w:rPr>
        <w:t>porará como adenda al presente c</w:t>
      </w:r>
      <w:r w:rsidRPr="00166382">
        <w:rPr>
          <w:rFonts w:ascii="Arial" w:hAnsi="Arial" w:cs="Arial"/>
          <w:sz w:val="22"/>
          <w:szCs w:val="22"/>
        </w:rPr>
        <w:t>onvenio.</w:t>
      </w:r>
    </w:p>
    <w:p w14:paraId="3E97CA2D" w14:textId="77777777" w:rsidR="0079154F" w:rsidRPr="00166382" w:rsidRDefault="0079154F" w:rsidP="009F46AE">
      <w:pPr>
        <w:pStyle w:val="Sangradetextonormal"/>
        <w:tabs>
          <w:tab w:val="num" w:pos="0"/>
        </w:tabs>
        <w:ind w:firstLine="0"/>
        <w:rPr>
          <w:rFonts w:ascii="Arial" w:hAnsi="Arial" w:cs="Arial"/>
          <w:sz w:val="22"/>
          <w:szCs w:val="22"/>
        </w:rPr>
      </w:pPr>
    </w:p>
    <w:p w14:paraId="67EE4036" w14:textId="77777777" w:rsidR="00561D99" w:rsidRPr="00166382" w:rsidRDefault="00561D99" w:rsidP="009F46AE">
      <w:pPr>
        <w:pStyle w:val="Sangradetextonormal"/>
        <w:tabs>
          <w:tab w:val="num" w:pos="0"/>
        </w:tabs>
        <w:ind w:firstLine="0"/>
        <w:rPr>
          <w:rFonts w:ascii="Arial" w:hAnsi="Arial" w:cs="Arial"/>
          <w:b/>
          <w:sz w:val="22"/>
          <w:szCs w:val="22"/>
        </w:rPr>
      </w:pPr>
      <w:proofErr w:type="gramStart"/>
      <w:r w:rsidRPr="00166382">
        <w:rPr>
          <w:rFonts w:ascii="Arial" w:hAnsi="Arial" w:cs="Arial"/>
          <w:b/>
          <w:sz w:val="22"/>
          <w:szCs w:val="22"/>
          <w:u w:val="single"/>
        </w:rPr>
        <w:t>Octava.-</w:t>
      </w:r>
      <w:proofErr w:type="gramEnd"/>
      <w:r w:rsidR="006267B2" w:rsidRPr="0016638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66382">
        <w:rPr>
          <w:rFonts w:ascii="Arial" w:hAnsi="Arial" w:cs="Arial"/>
          <w:b/>
          <w:sz w:val="22"/>
          <w:szCs w:val="22"/>
          <w:u w:val="single"/>
        </w:rPr>
        <w:t>Legislación aplicable</w:t>
      </w:r>
    </w:p>
    <w:p w14:paraId="67EE4037" w14:textId="77777777" w:rsidR="00561D99" w:rsidRPr="00166382" w:rsidRDefault="00561D99" w:rsidP="009F46AE">
      <w:pPr>
        <w:pStyle w:val="Sangradetextonormal"/>
        <w:tabs>
          <w:tab w:val="num" w:pos="0"/>
        </w:tabs>
        <w:ind w:firstLine="0"/>
        <w:rPr>
          <w:rFonts w:ascii="Arial" w:hAnsi="Arial" w:cs="Arial"/>
          <w:sz w:val="22"/>
          <w:szCs w:val="22"/>
        </w:rPr>
      </w:pPr>
    </w:p>
    <w:p w14:paraId="67EE4038" w14:textId="6E62539E" w:rsidR="00561D99" w:rsidRPr="00166382" w:rsidRDefault="006267B2" w:rsidP="009F46AE">
      <w:pPr>
        <w:pStyle w:val="Sangradetextonormal"/>
        <w:tabs>
          <w:tab w:val="num" w:pos="0"/>
        </w:tabs>
        <w:ind w:firstLine="0"/>
        <w:rPr>
          <w:rFonts w:ascii="Arial" w:hAnsi="Arial" w:cs="Arial"/>
          <w:sz w:val="22"/>
          <w:szCs w:val="22"/>
        </w:rPr>
      </w:pPr>
      <w:r w:rsidRPr="00166382">
        <w:rPr>
          <w:rFonts w:ascii="Arial" w:hAnsi="Arial" w:cs="Arial"/>
          <w:sz w:val="22"/>
          <w:szCs w:val="22"/>
        </w:rPr>
        <w:t>A</w:t>
      </w:r>
      <w:r w:rsidR="00561D99" w:rsidRPr="00166382">
        <w:rPr>
          <w:rFonts w:ascii="Arial" w:hAnsi="Arial" w:cs="Arial"/>
          <w:sz w:val="22"/>
          <w:szCs w:val="22"/>
        </w:rPr>
        <w:t>l presente convenio le será de aplicación lo establecido en la Ley 40/2015, de 1 de octubre, de Régimen Jurídico del Sector Público, que</w:t>
      </w:r>
      <w:r w:rsidR="00EF2684" w:rsidRPr="00166382">
        <w:rPr>
          <w:rFonts w:ascii="Arial" w:hAnsi="Arial" w:cs="Arial"/>
          <w:sz w:val="22"/>
          <w:szCs w:val="22"/>
        </w:rPr>
        <w:t>,</w:t>
      </w:r>
      <w:r w:rsidR="00561D99" w:rsidRPr="00166382">
        <w:rPr>
          <w:rFonts w:ascii="Arial" w:hAnsi="Arial" w:cs="Arial"/>
          <w:sz w:val="22"/>
          <w:szCs w:val="22"/>
        </w:rPr>
        <w:t xml:space="preserve"> en su capítulo VI </w:t>
      </w:r>
      <w:r w:rsidR="00EF2684" w:rsidRPr="00166382">
        <w:rPr>
          <w:rFonts w:ascii="Arial" w:hAnsi="Arial" w:cs="Arial"/>
          <w:sz w:val="22"/>
          <w:szCs w:val="22"/>
        </w:rPr>
        <w:t xml:space="preserve">del Título Preliminar, </w:t>
      </w:r>
      <w:r w:rsidR="00561D99" w:rsidRPr="00166382">
        <w:rPr>
          <w:rFonts w:ascii="Arial" w:hAnsi="Arial" w:cs="Arial"/>
          <w:sz w:val="22"/>
          <w:szCs w:val="22"/>
        </w:rPr>
        <w:t xml:space="preserve">regula los </w:t>
      </w:r>
      <w:r w:rsidR="00DE2994" w:rsidRPr="00166382">
        <w:rPr>
          <w:rFonts w:ascii="Arial" w:hAnsi="Arial" w:cs="Arial"/>
          <w:sz w:val="22"/>
          <w:szCs w:val="22"/>
        </w:rPr>
        <w:t>acuerdos</w:t>
      </w:r>
      <w:r w:rsidR="00561D99" w:rsidRPr="00166382">
        <w:rPr>
          <w:rFonts w:ascii="Arial" w:hAnsi="Arial" w:cs="Arial"/>
          <w:sz w:val="22"/>
          <w:szCs w:val="22"/>
        </w:rPr>
        <w:t xml:space="preserve"> adoptados por las Administraciones Públicas, los </w:t>
      </w:r>
      <w:r w:rsidR="00DE2994" w:rsidRPr="00166382">
        <w:rPr>
          <w:rFonts w:ascii="Arial" w:hAnsi="Arial" w:cs="Arial"/>
          <w:sz w:val="22"/>
          <w:szCs w:val="22"/>
        </w:rPr>
        <w:t>organismos p</w:t>
      </w:r>
      <w:r w:rsidR="00561D99" w:rsidRPr="00166382">
        <w:rPr>
          <w:rFonts w:ascii="Arial" w:hAnsi="Arial" w:cs="Arial"/>
          <w:sz w:val="22"/>
          <w:szCs w:val="22"/>
        </w:rPr>
        <w:t>úblicos y entidades de derecho público vinculados o dependientes o las Universidades Públicas entre sí o con sujetos de derecho privado para un fin común.</w:t>
      </w:r>
    </w:p>
    <w:p w14:paraId="67EE4039" w14:textId="77777777" w:rsidR="00561D99" w:rsidRPr="00166382" w:rsidRDefault="00561D99" w:rsidP="009F46AE">
      <w:pPr>
        <w:pStyle w:val="Sangradetextonormal"/>
        <w:tabs>
          <w:tab w:val="num" w:pos="0"/>
        </w:tabs>
        <w:ind w:firstLine="0"/>
        <w:rPr>
          <w:rFonts w:ascii="Arial" w:hAnsi="Arial" w:cs="Arial"/>
          <w:sz w:val="22"/>
          <w:szCs w:val="22"/>
        </w:rPr>
      </w:pPr>
    </w:p>
    <w:p w14:paraId="67EE403A" w14:textId="77777777" w:rsidR="00561D99" w:rsidRDefault="00561D99" w:rsidP="009F46AE">
      <w:pPr>
        <w:pStyle w:val="Sangradetextonormal"/>
        <w:tabs>
          <w:tab w:val="num" w:pos="0"/>
        </w:tabs>
        <w:ind w:firstLine="0"/>
        <w:rPr>
          <w:rFonts w:ascii="Arial" w:hAnsi="Arial" w:cs="Arial"/>
          <w:sz w:val="22"/>
          <w:szCs w:val="22"/>
        </w:rPr>
      </w:pPr>
      <w:r w:rsidRPr="00166382">
        <w:rPr>
          <w:rFonts w:ascii="Arial" w:hAnsi="Arial" w:cs="Arial"/>
          <w:sz w:val="22"/>
          <w:szCs w:val="22"/>
        </w:rPr>
        <w:t>Igualmente le serán de aplicación</w:t>
      </w:r>
      <w:r w:rsidRPr="00166382">
        <w:rPr>
          <w:rFonts w:ascii="Arial" w:hAnsi="Arial" w:cs="Arial"/>
          <w:color w:val="FF0000"/>
          <w:sz w:val="22"/>
          <w:szCs w:val="22"/>
        </w:rPr>
        <w:t xml:space="preserve"> </w:t>
      </w:r>
      <w:r w:rsidRPr="00166382">
        <w:rPr>
          <w:rFonts w:ascii="Arial" w:hAnsi="Arial" w:cs="Arial"/>
          <w:sz w:val="22"/>
          <w:szCs w:val="22"/>
        </w:rPr>
        <w:t>las disposiciones contenidas en la Ley 49/2002, de 23 de diciembre, de Régimen Fiscal de las Entidades sin Fines Lucrativos y de los Incentivos Fiscales al Mecenazgo y en el Real Decreto 1270/2003, de 10 de octubre, que contiene su desarrollo reglamentario.</w:t>
      </w:r>
    </w:p>
    <w:p w14:paraId="1E1FDA20" w14:textId="77777777" w:rsidR="00DF7519" w:rsidRPr="00166382" w:rsidRDefault="00DF7519" w:rsidP="009F46AE">
      <w:pPr>
        <w:pStyle w:val="Sangradetextonormal"/>
        <w:tabs>
          <w:tab w:val="num" w:pos="0"/>
        </w:tabs>
        <w:ind w:firstLine="0"/>
        <w:rPr>
          <w:rFonts w:ascii="Arial" w:hAnsi="Arial" w:cs="Arial"/>
          <w:sz w:val="22"/>
          <w:szCs w:val="22"/>
        </w:rPr>
      </w:pPr>
    </w:p>
    <w:p w14:paraId="67EE403D" w14:textId="77777777" w:rsidR="00561D99" w:rsidRPr="00166382" w:rsidRDefault="00561D99" w:rsidP="009F46AE">
      <w:pPr>
        <w:tabs>
          <w:tab w:val="num" w:pos="0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166382">
        <w:rPr>
          <w:rFonts w:ascii="Arial" w:hAnsi="Arial" w:cs="Arial"/>
          <w:b/>
          <w:sz w:val="22"/>
          <w:szCs w:val="22"/>
          <w:u w:val="single"/>
        </w:rPr>
        <w:t>Novena.-</w:t>
      </w:r>
      <w:proofErr w:type="gramEnd"/>
      <w:r w:rsidRPr="00166382">
        <w:rPr>
          <w:rFonts w:ascii="Arial" w:hAnsi="Arial" w:cs="Arial"/>
          <w:b/>
          <w:sz w:val="22"/>
          <w:szCs w:val="22"/>
        </w:rPr>
        <w:t xml:space="preserve"> </w:t>
      </w:r>
      <w:r w:rsidRPr="00166382">
        <w:rPr>
          <w:rFonts w:ascii="Arial" w:hAnsi="Arial" w:cs="Arial"/>
          <w:b/>
          <w:sz w:val="22"/>
          <w:szCs w:val="22"/>
          <w:u w:val="single"/>
        </w:rPr>
        <w:t>Controversias y consecuencias en caso de incumplim</w:t>
      </w:r>
      <w:r w:rsidR="00A26ED1" w:rsidRPr="00166382">
        <w:rPr>
          <w:rFonts w:ascii="Arial" w:hAnsi="Arial" w:cs="Arial"/>
          <w:b/>
          <w:sz w:val="22"/>
          <w:szCs w:val="22"/>
          <w:u w:val="single"/>
        </w:rPr>
        <w:t>i</w:t>
      </w:r>
      <w:r w:rsidRPr="00166382">
        <w:rPr>
          <w:rFonts w:ascii="Arial" w:hAnsi="Arial" w:cs="Arial"/>
          <w:b/>
          <w:sz w:val="22"/>
          <w:szCs w:val="22"/>
          <w:u w:val="single"/>
        </w:rPr>
        <w:t>ento</w:t>
      </w:r>
    </w:p>
    <w:p w14:paraId="67EE403E" w14:textId="26350CD2" w:rsidR="00561D99" w:rsidRPr="00166382" w:rsidRDefault="00561D99" w:rsidP="009F46AE">
      <w:pPr>
        <w:tabs>
          <w:tab w:val="num" w:pos="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166382">
        <w:rPr>
          <w:rFonts w:ascii="Arial" w:hAnsi="Arial" w:cs="Arial"/>
          <w:sz w:val="22"/>
          <w:szCs w:val="22"/>
        </w:rPr>
        <w:t>Las partes firmantes colaborarán en todo momento, de acuerdo con los principios de buena fe y eficacia, para asegurar la correcta ejecución de lo pactado.</w:t>
      </w:r>
    </w:p>
    <w:p w14:paraId="67EE403F" w14:textId="77777777" w:rsidR="00561D99" w:rsidRPr="00166382" w:rsidRDefault="00561D99" w:rsidP="009F46AE">
      <w:pPr>
        <w:tabs>
          <w:tab w:val="num" w:pos="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166382">
        <w:rPr>
          <w:rFonts w:ascii="Arial" w:hAnsi="Arial" w:cs="Arial"/>
          <w:sz w:val="22"/>
          <w:szCs w:val="22"/>
        </w:rPr>
        <w:t>Las controversias que pudieran surgir en la interpretación, resolución y efectos que puedan derivarse del presen</w:t>
      </w:r>
      <w:r w:rsidR="008E3260" w:rsidRPr="00166382">
        <w:rPr>
          <w:rFonts w:ascii="Arial" w:hAnsi="Arial" w:cs="Arial"/>
          <w:sz w:val="22"/>
          <w:szCs w:val="22"/>
        </w:rPr>
        <w:t>te c</w:t>
      </w:r>
      <w:r w:rsidRPr="00166382">
        <w:rPr>
          <w:rFonts w:ascii="Arial" w:hAnsi="Arial" w:cs="Arial"/>
          <w:sz w:val="22"/>
          <w:szCs w:val="22"/>
        </w:rPr>
        <w:t>onvenio, se resolverán de forma amistosa en el seno de la Comisión de Seguimiento.</w:t>
      </w:r>
    </w:p>
    <w:p w14:paraId="67EE4040" w14:textId="3C353929" w:rsidR="00561D99" w:rsidRPr="00166382" w:rsidRDefault="00561D99" w:rsidP="009F46AE">
      <w:pPr>
        <w:tabs>
          <w:tab w:val="num" w:pos="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166382">
        <w:rPr>
          <w:rFonts w:ascii="Arial" w:hAnsi="Arial" w:cs="Arial"/>
          <w:sz w:val="22"/>
          <w:szCs w:val="22"/>
        </w:rPr>
        <w:t>No obstante, si ello no fuera posible, las cuestiones litigiosas serían objeto y competencia de la Jurisdicción Contencioso-Administrativa</w:t>
      </w:r>
      <w:r w:rsidR="00863B4C" w:rsidRPr="00166382">
        <w:rPr>
          <w:rFonts w:ascii="Arial" w:hAnsi="Arial" w:cs="Arial"/>
          <w:sz w:val="22"/>
          <w:szCs w:val="22"/>
        </w:rPr>
        <w:t xml:space="preserve"> española</w:t>
      </w:r>
      <w:r w:rsidRPr="00166382">
        <w:rPr>
          <w:rFonts w:ascii="Arial" w:hAnsi="Arial" w:cs="Arial"/>
          <w:sz w:val="22"/>
          <w:szCs w:val="22"/>
        </w:rPr>
        <w:t>.</w:t>
      </w:r>
    </w:p>
    <w:p w14:paraId="67EE4041" w14:textId="7C51F71B" w:rsidR="00561D99" w:rsidRPr="00166382" w:rsidRDefault="00561D99" w:rsidP="009F46AE">
      <w:pPr>
        <w:tabs>
          <w:tab w:val="num" w:pos="0"/>
        </w:tabs>
        <w:spacing w:before="120"/>
        <w:jc w:val="both"/>
        <w:rPr>
          <w:rFonts w:ascii="Arial" w:hAnsi="Arial" w:cs="Arial"/>
          <w:color w:val="00B050"/>
          <w:sz w:val="22"/>
          <w:szCs w:val="22"/>
        </w:rPr>
      </w:pPr>
      <w:r w:rsidRPr="00166382">
        <w:rPr>
          <w:rFonts w:ascii="Arial" w:hAnsi="Arial" w:cs="Arial"/>
          <w:sz w:val="22"/>
          <w:szCs w:val="22"/>
        </w:rPr>
        <w:t>En caso de incumplimiento de las obligaciones y compromisos asumidos</w:t>
      </w:r>
      <w:r w:rsidR="00645D19" w:rsidRPr="00166382">
        <w:rPr>
          <w:rFonts w:ascii="Arial" w:hAnsi="Arial" w:cs="Arial"/>
          <w:sz w:val="22"/>
          <w:szCs w:val="22"/>
        </w:rPr>
        <w:t xml:space="preserve">, </w:t>
      </w:r>
      <w:r w:rsidRPr="00166382">
        <w:rPr>
          <w:rFonts w:ascii="Arial" w:hAnsi="Arial" w:cs="Arial"/>
          <w:sz w:val="22"/>
          <w:szCs w:val="22"/>
        </w:rPr>
        <w:t>la parte incumplidora deberá indemnizar a la otra parte por aquellos gastos que haya debido asumir, necesarios para la realización de la actividad y no le correspondiesen, así como cualquier otro gasto en que la parte cumplidora ha</w:t>
      </w:r>
      <w:r w:rsidR="00390F63" w:rsidRPr="00166382">
        <w:rPr>
          <w:rFonts w:ascii="Arial" w:hAnsi="Arial" w:cs="Arial"/>
          <w:sz w:val="22"/>
          <w:szCs w:val="22"/>
        </w:rPr>
        <w:t>ya</w:t>
      </w:r>
      <w:r w:rsidRPr="00166382">
        <w:rPr>
          <w:rFonts w:ascii="Arial" w:hAnsi="Arial" w:cs="Arial"/>
          <w:sz w:val="22"/>
          <w:szCs w:val="22"/>
        </w:rPr>
        <w:t xml:space="preserve"> incurrido y, como consecuencia del incumplimiento</w:t>
      </w:r>
      <w:r w:rsidR="008E3260" w:rsidRPr="00166382">
        <w:rPr>
          <w:rFonts w:ascii="Arial" w:hAnsi="Arial" w:cs="Arial"/>
          <w:sz w:val="22"/>
          <w:szCs w:val="22"/>
        </w:rPr>
        <w:t>,</w:t>
      </w:r>
      <w:r w:rsidRPr="00166382">
        <w:rPr>
          <w:rFonts w:ascii="Arial" w:hAnsi="Arial" w:cs="Arial"/>
          <w:sz w:val="22"/>
          <w:szCs w:val="22"/>
        </w:rPr>
        <w:t xml:space="preserve"> no fuese necesario para la consecución del objeto del convenio</w:t>
      </w:r>
      <w:r w:rsidR="00EC75A9" w:rsidRPr="00166382">
        <w:rPr>
          <w:rFonts w:ascii="Arial" w:hAnsi="Arial" w:cs="Arial"/>
          <w:sz w:val="22"/>
          <w:szCs w:val="22"/>
        </w:rPr>
        <w:t>.</w:t>
      </w:r>
    </w:p>
    <w:p w14:paraId="4FC182F5" w14:textId="77777777" w:rsidR="00CE54B1" w:rsidRPr="00166382" w:rsidRDefault="00CE54B1" w:rsidP="009F46AE">
      <w:pPr>
        <w:pStyle w:val="Sangradetextonormal"/>
        <w:tabs>
          <w:tab w:val="num" w:pos="0"/>
        </w:tabs>
        <w:ind w:firstLine="0"/>
        <w:rPr>
          <w:rFonts w:ascii="Arial" w:hAnsi="Arial" w:cs="Arial"/>
          <w:sz w:val="22"/>
          <w:szCs w:val="22"/>
        </w:rPr>
      </w:pPr>
    </w:p>
    <w:p w14:paraId="4F629AE0" w14:textId="77777777" w:rsidR="00540323" w:rsidRDefault="00540323" w:rsidP="009F46AE">
      <w:pPr>
        <w:pStyle w:val="Sangradetextonormal"/>
        <w:tabs>
          <w:tab w:val="num" w:pos="0"/>
        </w:tabs>
        <w:ind w:firstLine="0"/>
        <w:rPr>
          <w:rFonts w:ascii="Arial" w:hAnsi="Arial" w:cs="Arial"/>
          <w:sz w:val="22"/>
          <w:szCs w:val="22"/>
        </w:rPr>
      </w:pPr>
    </w:p>
    <w:p w14:paraId="67EE4043" w14:textId="262BC079" w:rsidR="00D92D38" w:rsidRPr="00166382" w:rsidRDefault="00561D99" w:rsidP="009F46AE">
      <w:pPr>
        <w:pStyle w:val="Sangradetextonormal"/>
        <w:tabs>
          <w:tab w:val="num" w:pos="0"/>
        </w:tabs>
        <w:ind w:firstLine="0"/>
        <w:rPr>
          <w:rFonts w:ascii="Arial" w:hAnsi="Arial" w:cs="Arial"/>
          <w:sz w:val="22"/>
          <w:szCs w:val="22"/>
        </w:rPr>
      </w:pPr>
      <w:r w:rsidRPr="00166382">
        <w:rPr>
          <w:rFonts w:ascii="Arial" w:hAnsi="Arial" w:cs="Arial"/>
          <w:sz w:val="22"/>
          <w:szCs w:val="22"/>
        </w:rPr>
        <w:t xml:space="preserve">Y en prueba de su conformidad, después de leído, firman el presente convenio por duplicado ejemplar y a un solo efecto, en </w:t>
      </w:r>
      <w:r w:rsidR="00540323">
        <w:rPr>
          <w:rFonts w:ascii="Arial" w:hAnsi="Arial" w:cs="Arial"/>
          <w:sz w:val="22"/>
          <w:szCs w:val="22"/>
        </w:rPr>
        <w:t xml:space="preserve">Madrid </w:t>
      </w:r>
      <w:r w:rsidR="005B6FCE">
        <w:rPr>
          <w:rFonts w:ascii="Arial" w:hAnsi="Arial" w:cs="Arial"/>
          <w:sz w:val="22"/>
          <w:szCs w:val="22"/>
        </w:rPr>
        <w:t xml:space="preserve">(Indra) </w:t>
      </w:r>
      <w:r w:rsidR="00540323">
        <w:rPr>
          <w:rFonts w:ascii="Arial" w:hAnsi="Arial" w:cs="Arial"/>
          <w:sz w:val="22"/>
          <w:szCs w:val="22"/>
        </w:rPr>
        <w:t xml:space="preserve">y en Yakarta </w:t>
      </w:r>
      <w:r w:rsidR="005B6FCE">
        <w:rPr>
          <w:rFonts w:ascii="Arial" w:hAnsi="Arial" w:cs="Arial"/>
          <w:sz w:val="22"/>
          <w:szCs w:val="22"/>
        </w:rPr>
        <w:t xml:space="preserve">(Embajada de España) </w:t>
      </w:r>
      <w:r w:rsidR="00540323">
        <w:rPr>
          <w:rFonts w:ascii="Arial" w:hAnsi="Arial" w:cs="Arial"/>
          <w:sz w:val="22"/>
          <w:szCs w:val="22"/>
        </w:rPr>
        <w:t>el día 25 de marzo de 2021</w:t>
      </w:r>
      <w:r w:rsidRPr="00166382">
        <w:rPr>
          <w:rFonts w:ascii="Arial" w:hAnsi="Arial" w:cs="Arial"/>
          <w:sz w:val="22"/>
          <w:szCs w:val="22"/>
        </w:rPr>
        <w:t>.</w:t>
      </w:r>
    </w:p>
    <w:p w14:paraId="67EE404B" w14:textId="77777777" w:rsidR="000066FF" w:rsidRPr="00166382" w:rsidRDefault="000066FF" w:rsidP="009F46AE">
      <w:pPr>
        <w:pStyle w:val="Sangradetextonormal"/>
        <w:ind w:firstLine="0"/>
        <w:rPr>
          <w:rFonts w:ascii="Arial" w:hAnsi="Arial" w:cs="Arial"/>
          <w:b/>
          <w:sz w:val="22"/>
          <w:szCs w:val="22"/>
        </w:rPr>
      </w:pPr>
    </w:p>
    <w:p w14:paraId="258D3F86" w14:textId="2CE74622" w:rsidR="00706CD7" w:rsidRDefault="006F1656" w:rsidP="006F1656">
      <w:pPr>
        <w:pStyle w:val="Sangradetextonormal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14:paraId="36CABF3D" w14:textId="77777777" w:rsidR="00706CD7" w:rsidRDefault="00706CD7" w:rsidP="006F1656">
      <w:pPr>
        <w:pStyle w:val="Sangradetextonormal"/>
        <w:rPr>
          <w:rFonts w:ascii="Arial" w:hAnsi="Arial" w:cs="Arial"/>
          <w:b/>
          <w:sz w:val="22"/>
          <w:szCs w:val="22"/>
        </w:rPr>
      </w:pPr>
    </w:p>
    <w:p w14:paraId="4262918C" w14:textId="5D029B42" w:rsidR="00B850E2" w:rsidRPr="00FC272B" w:rsidRDefault="003F5C3D" w:rsidP="005B6FCE">
      <w:pPr>
        <w:rPr>
          <w:rFonts w:ascii="Arial" w:hAnsi="Arial" w:cs="Arial"/>
          <w:sz w:val="22"/>
          <w:szCs w:val="22"/>
        </w:rPr>
      </w:pPr>
      <w:r w:rsidRPr="00FC272B">
        <w:rPr>
          <w:rFonts w:ascii="Arial" w:hAnsi="Arial" w:cs="Arial"/>
          <w:sz w:val="22"/>
          <w:szCs w:val="22"/>
        </w:rPr>
        <w:lastRenderedPageBreak/>
        <w:t xml:space="preserve">Por </w:t>
      </w:r>
      <w:r w:rsidR="005D1C8E" w:rsidRPr="00FC272B">
        <w:rPr>
          <w:rFonts w:ascii="Arial" w:hAnsi="Arial" w:cs="Arial"/>
          <w:sz w:val="22"/>
          <w:szCs w:val="22"/>
        </w:rPr>
        <w:t xml:space="preserve">la </w:t>
      </w:r>
      <w:r w:rsidR="00FC272B" w:rsidRPr="00FC272B">
        <w:rPr>
          <w:rFonts w:ascii="Arial" w:hAnsi="Arial" w:cs="Arial"/>
          <w:sz w:val="22"/>
          <w:szCs w:val="22"/>
        </w:rPr>
        <w:t xml:space="preserve">Embajada, El Director General Del Servicio Exterior. P.D. El Embajador De España </w:t>
      </w:r>
      <w:r w:rsidR="006F1656" w:rsidRPr="00FC272B">
        <w:rPr>
          <w:rFonts w:ascii="Arial" w:hAnsi="Arial" w:cs="Arial"/>
          <w:sz w:val="22"/>
          <w:szCs w:val="22"/>
        </w:rPr>
        <w:t>(Resolución de 08/03/2021</w:t>
      </w:r>
      <w:proofErr w:type="gramStart"/>
      <w:r w:rsidR="006F1656" w:rsidRPr="00FC272B">
        <w:rPr>
          <w:rFonts w:ascii="Arial" w:hAnsi="Arial" w:cs="Arial"/>
          <w:sz w:val="22"/>
          <w:szCs w:val="22"/>
        </w:rPr>
        <w:t>)</w:t>
      </w:r>
      <w:r w:rsidR="005B6FCE" w:rsidRPr="00FC272B">
        <w:rPr>
          <w:rFonts w:ascii="Arial" w:hAnsi="Arial" w:cs="Arial"/>
          <w:sz w:val="22"/>
          <w:szCs w:val="22"/>
        </w:rPr>
        <w:t>.-</w:t>
      </w:r>
      <w:proofErr w:type="gramEnd"/>
      <w:r w:rsidR="005B6FCE" w:rsidRPr="00FC272B">
        <w:rPr>
          <w:rFonts w:ascii="Arial" w:hAnsi="Arial" w:cs="Arial"/>
          <w:sz w:val="22"/>
          <w:szCs w:val="22"/>
        </w:rPr>
        <w:t xml:space="preserve"> </w:t>
      </w:r>
      <w:r w:rsidR="005B6FCE" w:rsidRPr="00706CD7">
        <w:rPr>
          <w:rFonts w:ascii="Arial" w:hAnsi="Arial" w:cs="Arial"/>
          <w:sz w:val="22"/>
          <w:szCs w:val="22"/>
        </w:rPr>
        <w:t xml:space="preserve">José María </w:t>
      </w:r>
      <w:proofErr w:type="spellStart"/>
      <w:r w:rsidR="005B6FCE" w:rsidRPr="00706CD7">
        <w:rPr>
          <w:rFonts w:ascii="Arial" w:hAnsi="Arial" w:cs="Arial"/>
          <w:sz w:val="22"/>
          <w:szCs w:val="22"/>
        </w:rPr>
        <w:t>Matres</w:t>
      </w:r>
      <w:proofErr w:type="spellEnd"/>
      <w:r w:rsidR="005B6FCE" w:rsidRPr="00706CD7">
        <w:rPr>
          <w:rFonts w:ascii="Arial" w:hAnsi="Arial" w:cs="Arial"/>
          <w:sz w:val="22"/>
          <w:szCs w:val="22"/>
        </w:rPr>
        <w:t xml:space="preserve"> Manso</w:t>
      </w:r>
      <w:r w:rsidR="00223D8D" w:rsidRPr="00FC272B">
        <w:rPr>
          <w:rFonts w:ascii="Arial" w:hAnsi="Arial" w:cs="Arial"/>
          <w:sz w:val="22"/>
          <w:szCs w:val="22"/>
        </w:rPr>
        <w:tab/>
      </w:r>
      <w:r w:rsidR="005B6FCE" w:rsidRPr="00FC272B">
        <w:rPr>
          <w:rFonts w:ascii="Arial" w:hAnsi="Arial" w:cs="Arial"/>
          <w:sz w:val="22"/>
          <w:szCs w:val="22"/>
        </w:rPr>
        <w:t>.</w:t>
      </w:r>
      <w:r w:rsidR="00223D8D" w:rsidRPr="00FC272B">
        <w:rPr>
          <w:rFonts w:ascii="Arial" w:hAnsi="Arial" w:cs="Arial"/>
          <w:sz w:val="22"/>
          <w:szCs w:val="22"/>
        </w:rPr>
        <w:tab/>
      </w:r>
      <w:r w:rsidR="00223D8D" w:rsidRPr="00FC272B">
        <w:rPr>
          <w:rFonts w:ascii="Arial" w:hAnsi="Arial" w:cs="Arial"/>
          <w:sz w:val="22"/>
          <w:szCs w:val="22"/>
        </w:rPr>
        <w:tab/>
      </w:r>
      <w:r w:rsidR="00DF7519" w:rsidRPr="00FC272B">
        <w:rPr>
          <w:rFonts w:ascii="Arial" w:hAnsi="Arial" w:cs="Arial"/>
          <w:sz w:val="22"/>
          <w:szCs w:val="22"/>
        </w:rPr>
        <w:tab/>
      </w:r>
      <w:r w:rsidR="00DF7519" w:rsidRPr="00FC272B">
        <w:rPr>
          <w:rFonts w:ascii="Arial" w:hAnsi="Arial" w:cs="Arial"/>
          <w:sz w:val="22"/>
          <w:szCs w:val="22"/>
        </w:rPr>
        <w:tab/>
      </w:r>
      <w:r w:rsidR="00B03490" w:rsidRPr="00FC272B">
        <w:rPr>
          <w:rFonts w:ascii="Arial" w:hAnsi="Arial" w:cs="Arial"/>
          <w:sz w:val="22"/>
          <w:szCs w:val="22"/>
        </w:rPr>
        <w:t xml:space="preserve"> </w:t>
      </w:r>
    </w:p>
    <w:p w14:paraId="5FC536F7" w14:textId="77777777" w:rsidR="006F1656" w:rsidRPr="00FC272B" w:rsidRDefault="006F1656" w:rsidP="005B6FCE">
      <w:pPr>
        <w:rPr>
          <w:rFonts w:ascii="Arial" w:hAnsi="Arial" w:cs="Arial"/>
          <w:sz w:val="22"/>
          <w:szCs w:val="22"/>
        </w:rPr>
      </w:pPr>
    </w:p>
    <w:p w14:paraId="7685E42A" w14:textId="7668CF89" w:rsidR="00706CD7" w:rsidRPr="00FC272B" w:rsidRDefault="005B6FCE" w:rsidP="005B6FCE">
      <w:pPr>
        <w:rPr>
          <w:rFonts w:ascii="Arial" w:hAnsi="Arial" w:cs="Arial"/>
          <w:sz w:val="22"/>
          <w:szCs w:val="22"/>
        </w:rPr>
      </w:pPr>
      <w:r w:rsidRPr="00FC272B">
        <w:rPr>
          <w:rFonts w:ascii="Arial" w:hAnsi="Arial" w:cs="Arial"/>
          <w:sz w:val="22"/>
          <w:szCs w:val="22"/>
        </w:rPr>
        <w:t xml:space="preserve">Por </w:t>
      </w:r>
      <w:r w:rsidR="00FC272B" w:rsidRPr="00FC272B">
        <w:rPr>
          <w:rFonts w:ascii="Arial" w:hAnsi="Arial" w:cs="Arial"/>
          <w:sz w:val="22"/>
          <w:szCs w:val="22"/>
        </w:rPr>
        <w:t xml:space="preserve">Indra </w:t>
      </w:r>
      <w:proofErr w:type="gramStart"/>
      <w:r w:rsidR="00FC272B" w:rsidRPr="00FC272B">
        <w:rPr>
          <w:rFonts w:ascii="Arial" w:hAnsi="Arial" w:cs="Arial"/>
          <w:sz w:val="22"/>
          <w:szCs w:val="22"/>
        </w:rPr>
        <w:t>Sistemas</w:t>
      </w:r>
      <w:r w:rsidR="00FC272B">
        <w:rPr>
          <w:rFonts w:ascii="Arial" w:hAnsi="Arial" w:cs="Arial"/>
          <w:sz w:val="22"/>
          <w:szCs w:val="22"/>
        </w:rPr>
        <w:t>.</w:t>
      </w:r>
      <w:r w:rsidRPr="00FC272B">
        <w:rPr>
          <w:rFonts w:ascii="Arial" w:hAnsi="Arial" w:cs="Arial"/>
          <w:sz w:val="22"/>
          <w:szCs w:val="22"/>
        </w:rPr>
        <w:t>.</w:t>
      </w:r>
      <w:proofErr w:type="gramEnd"/>
      <w:r w:rsidRPr="00FC272B">
        <w:rPr>
          <w:rFonts w:ascii="Arial" w:hAnsi="Arial" w:cs="Arial"/>
          <w:sz w:val="22"/>
          <w:szCs w:val="22"/>
        </w:rPr>
        <w:t xml:space="preserve">- </w:t>
      </w:r>
      <w:r w:rsidR="006F1656" w:rsidRPr="00FC272B">
        <w:rPr>
          <w:rFonts w:ascii="Arial" w:hAnsi="Arial" w:cs="Arial"/>
          <w:sz w:val="22"/>
          <w:szCs w:val="22"/>
        </w:rPr>
        <w:t xml:space="preserve"> </w:t>
      </w:r>
      <w:r w:rsidR="00DF7519" w:rsidRPr="00FC272B">
        <w:rPr>
          <w:rFonts w:ascii="Arial" w:hAnsi="Arial" w:cs="Arial"/>
          <w:sz w:val="22"/>
          <w:szCs w:val="22"/>
        </w:rPr>
        <w:t>Íñigo del Palacio España</w:t>
      </w:r>
      <w:r w:rsidRPr="00FC272B">
        <w:rPr>
          <w:rFonts w:ascii="Arial" w:hAnsi="Arial" w:cs="Arial"/>
          <w:sz w:val="22"/>
          <w:szCs w:val="22"/>
        </w:rPr>
        <w:t xml:space="preserve"> y </w:t>
      </w:r>
      <w:r>
        <w:rPr>
          <w:rFonts w:ascii="Arial" w:hAnsi="Arial" w:cs="Arial"/>
          <w:sz w:val="22"/>
          <w:szCs w:val="22"/>
        </w:rPr>
        <w:t xml:space="preserve">Luis Antonio </w:t>
      </w:r>
      <w:proofErr w:type="spellStart"/>
      <w:r>
        <w:rPr>
          <w:rFonts w:ascii="Arial" w:hAnsi="Arial" w:cs="Arial"/>
          <w:sz w:val="22"/>
          <w:szCs w:val="22"/>
        </w:rPr>
        <w:t>Permuy</w:t>
      </w:r>
      <w:proofErr w:type="spellEnd"/>
      <w:r>
        <w:rPr>
          <w:rFonts w:ascii="Arial" w:hAnsi="Arial" w:cs="Arial"/>
          <w:sz w:val="22"/>
          <w:szCs w:val="22"/>
        </w:rPr>
        <w:t xml:space="preserve"> Muñoz-Rivero</w:t>
      </w:r>
      <w:r w:rsidRPr="00FC272B">
        <w:rPr>
          <w:rFonts w:ascii="Arial" w:hAnsi="Arial" w:cs="Arial"/>
          <w:sz w:val="22"/>
          <w:szCs w:val="22"/>
        </w:rPr>
        <w:t>.</w:t>
      </w:r>
    </w:p>
    <w:p w14:paraId="098F08FC" w14:textId="77777777" w:rsidR="00706CD7" w:rsidRDefault="00706CD7" w:rsidP="006F1656">
      <w:pPr>
        <w:pStyle w:val="Sangradetextonormal"/>
        <w:rPr>
          <w:rFonts w:ascii="Arial" w:hAnsi="Arial" w:cs="Arial"/>
          <w:sz w:val="22"/>
          <w:szCs w:val="22"/>
        </w:rPr>
      </w:pPr>
    </w:p>
    <w:p w14:paraId="4F586A69" w14:textId="09AA2EB0" w:rsidR="00706CD7" w:rsidRDefault="00706CD7" w:rsidP="006F1656">
      <w:pPr>
        <w:pStyle w:val="Sangradetextonorma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14:paraId="0DF72733" w14:textId="77777777" w:rsidR="00706CD7" w:rsidRDefault="00706CD7" w:rsidP="006F1656">
      <w:pPr>
        <w:pStyle w:val="Sangradetextonormal"/>
        <w:rPr>
          <w:rFonts w:ascii="Arial" w:hAnsi="Arial" w:cs="Arial"/>
          <w:sz w:val="22"/>
          <w:szCs w:val="22"/>
        </w:rPr>
      </w:pPr>
    </w:p>
    <w:p w14:paraId="5DA775F7" w14:textId="77777777" w:rsidR="00706CD7" w:rsidRDefault="00706CD7" w:rsidP="006F1656">
      <w:pPr>
        <w:pStyle w:val="Sangradetextonormal"/>
        <w:rPr>
          <w:rFonts w:ascii="Arial" w:hAnsi="Arial" w:cs="Arial"/>
          <w:sz w:val="22"/>
          <w:szCs w:val="22"/>
        </w:rPr>
      </w:pPr>
    </w:p>
    <w:p w14:paraId="7C656589" w14:textId="51809A08" w:rsidR="00706CD7" w:rsidRDefault="00706CD7" w:rsidP="006F1656">
      <w:pPr>
        <w:pStyle w:val="Sangradetextonormal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sectPr w:rsidR="00706CD7" w:rsidSect="000066FF">
      <w:footerReference w:type="default" r:id="rId11"/>
      <w:pgSz w:w="11906" w:h="16838"/>
      <w:pgMar w:top="1560" w:right="1416" w:bottom="1701" w:left="1701" w:header="426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9E756" w14:textId="77777777" w:rsidR="00B03490" w:rsidRDefault="00B03490" w:rsidP="00562EE3">
      <w:r>
        <w:separator/>
      </w:r>
    </w:p>
  </w:endnote>
  <w:endnote w:type="continuationSeparator" w:id="0">
    <w:p w14:paraId="78BA341E" w14:textId="77777777" w:rsidR="00B03490" w:rsidRDefault="00B03490" w:rsidP="0056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E4057" w14:textId="77777777" w:rsidR="00B03490" w:rsidRDefault="00B034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2F202" w14:textId="77777777" w:rsidR="00B03490" w:rsidRDefault="00B03490" w:rsidP="00562EE3">
      <w:r>
        <w:separator/>
      </w:r>
    </w:p>
  </w:footnote>
  <w:footnote w:type="continuationSeparator" w:id="0">
    <w:p w14:paraId="23033901" w14:textId="77777777" w:rsidR="00B03490" w:rsidRDefault="00B03490" w:rsidP="00562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058"/>
    <w:multiLevelType w:val="multilevel"/>
    <w:tmpl w:val="8E7245DC"/>
    <w:numStyleLink w:val="ListaUM3"/>
  </w:abstractNum>
  <w:abstractNum w:abstractNumId="1" w15:restartNumberingAfterBreak="0">
    <w:nsid w:val="02BD3643"/>
    <w:multiLevelType w:val="hybridMultilevel"/>
    <w:tmpl w:val="DA1E49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95845"/>
    <w:multiLevelType w:val="hybridMultilevel"/>
    <w:tmpl w:val="E40EAD88"/>
    <w:lvl w:ilvl="0" w:tplc="AD7CD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002780"/>
    <w:multiLevelType w:val="hybridMultilevel"/>
    <w:tmpl w:val="3692DA2C"/>
    <w:lvl w:ilvl="0" w:tplc="AD7CD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447630"/>
    <w:multiLevelType w:val="hybridMultilevel"/>
    <w:tmpl w:val="631CB14A"/>
    <w:lvl w:ilvl="0" w:tplc="0C0A0017">
      <w:start w:val="1"/>
      <w:numFmt w:val="lowerLetter"/>
      <w:lvlText w:val="%1)"/>
      <w:lvlJc w:val="left"/>
      <w:pPr>
        <w:ind w:left="789" w:hanging="360"/>
      </w:pPr>
    </w:lvl>
    <w:lvl w:ilvl="1" w:tplc="0C0A0019" w:tentative="1">
      <w:start w:val="1"/>
      <w:numFmt w:val="lowerLetter"/>
      <w:lvlText w:val="%2."/>
      <w:lvlJc w:val="left"/>
      <w:pPr>
        <w:ind w:left="1509" w:hanging="360"/>
      </w:pPr>
    </w:lvl>
    <w:lvl w:ilvl="2" w:tplc="0C0A001B" w:tentative="1">
      <w:start w:val="1"/>
      <w:numFmt w:val="lowerRoman"/>
      <w:lvlText w:val="%3."/>
      <w:lvlJc w:val="right"/>
      <w:pPr>
        <w:ind w:left="2229" w:hanging="180"/>
      </w:pPr>
    </w:lvl>
    <w:lvl w:ilvl="3" w:tplc="0C0A000F" w:tentative="1">
      <w:start w:val="1"/>
      <w:numFmt w:val="decimal"/>
      <w:lvlText w:val="%4."/>
      <w:lvlJc w:val="left"/>
      <w:pPr>
        <w:ind w:left="2949" w:hanging="360"/>
      </w:pPr>
    </w:lvl>
    <w:lvl w:ilvl="4" w:tplc="0C0A0019" w:tentative="1">
      <w:start w:val="1"/>
      <w:numFmt w:val="lowerLetter"/>
      <w:lvlText w:val="%5."/>
      <w:lvlJc w:val="left"/>
      <w:pPr>
        <w:ind w:left="3669" w:hanging="360"/>
      </w:pPr>
    </w:lvl>
    <w:lvl w:ilvl="5" w:tplc="0C0A001B" w:tentative="1">
      <w:start w:val="1"/>
      <w:numFmt w:val="lowerRoman"/>
      <w:lvlText w:val="%6."/>
      <w:lvlJc w:val="right"/>
      <w:pPr>
        <w:ind w:left="4389" w:hanging="180"/>
      </w:pPr>
    </w:lvl>
    <w:lvl w:ilvl="6" w:tplc="0C0A000F" w:tentative="1">
      <w:start w:val="1"/>
      <w:numFmt w:val="decimal"/>
      <w:lvlText w:val="%7."/>
      <w:lvlJc w:val="left"/>
      <w:pPr>
        <w:ind w:left="5109" w:hanging="360"/>
      </w:pPr>
    </w:lvl>
    <w:lvl w:ilvl="7" w:tplc="0C0A0019" w:tentative="1">
      <w:start w:val="1"/>
      <w:numFmt w:val="lowerLetter"/>
      <w:lvlText w:val="%8."/>
      <w:lvlJc w:val="left"/>
      <w:pPr>
        <w:ind w:left="5829" w:hanging="360"/>
      </w:pPr>
    </w:lvl>
    <w:lvl w:ilvl="8" w:tplc="0C0A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0D6A6078"/>
    <w:multiLevelType w:val="hybridMultilevel"/>
    <w:tmpl w:val="F4B2E50E"/>
    <w:lvl w:ilvl="0" w:tplc="DBAE5F0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E068E"/>
    <w:multiLevelType w:val="hybridMultilevel"/>
    <w:tmpl w:val="41E8DCDA"/>
    <w:lvl w:ilvl="0" w:tplc="F1DAD6F0">
      <w:start w:val="2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055F9"/>
    <w:multiLevelType w:val="multilevel"/>
    <w:tmpl w:val="8E7245DC"/>
    <w:styleLink w:val="ListaUM3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425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20B3373A"/>
    <w:multiLevelType w:val="hybridMultilevel"/>
    <w:tmpl w:val="D49AC2AE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E51557"/>
    <w:multiLevelType w:val="hybridMultilevel"/>
    <w:tmpl w:val="38462D86"/>
    <w:lvl w:ilvl="0" w:tplc="855C887A">
      <w:start w:val="5"/>
      <w:numFmt w:val="upperRoman"/>
      <w:lvlText w:val="%1."/>
      <w:lvlJc w:val="left"/>
      <w:pPr>
        <w:ind w:left="154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05" w:hanging="360"/>
      </w:pPr>
    </w:lvl>
    <w:lvl w:ilvl="2" w:tplc="0C0A001B" w:tentative="1">
      <w:start w:val="1"/>
      <w:numFmt w:val="lowerRoman"/>
      <w:lvlText w:val="%3."/>
      <w:lvlJc w:val="right"/>
      <w:pPr>
        <w:ind w:left="2625" w:hanging="180"/>
      </w:pPr>
    </w:lvl>
    <w:lvl w:ilvl="3" w:tplc="0C0A000F" w:tentative="1">
      <w:start w:val="1"/>
      <w:numFmt w:val="decimal"/>
      <w:lvlText w:val="%4."/>
      <w:lvlJc w:val="left"/>
      <w:pPr>
        <w:ind w:left="3345" w:hanging="360"/>
      </w:pPr>
    </w:lvl>
    <w:lvl w:ilvl="4" w:tplc="0C0A0019" w:tentative="1">
      <w:start w:val="1"/>
      <w:numFmt w:val="lowerLetter"/>
      <w:lvlText w:val="%5."/>
      <w:lvlJc w:val="left"/>
      <w:pPr>
        <w:ind w:left="4065" w:hanging="360"/>
      </w:pPr>
    </w:lvl>
    <w:lvl w:ilvl="5" w:tplc="0C0A001B" w:tentative="1">
      <w:start w:val="1"/>
      <w:numFmt w:val="lowerRoman"/>
      <w:lvlText w:val="%6."/>
      <w:lvlJc w:val="right"/>
      <w:pPr>
        <w:ind w:left="4785" w:hanging="180"/>
      </w:pPr>
    </w:lvl>
    <w:lvl w:ilvl="6" w:tplc="0C0A000F" w:tentative="1">
      <w:start w:val="1"/>
      <w:numFmt w:val="decimal"/>
      <w:lvlText w:val="%7."/>
      <w:lvlJc w:val="left"/>
      <w:pPr>
        <w:ind w:left="5505" w:hanging="360"/>
      </w:pPr>
    </w:lvl>
    <w:lvl w:ilvl="7" w:tplc="0C0A0019" w:tentative="1">
      <w:start w:val="1"/>
      <w:numFmt w:val="lowerLetter"/>
      <w:lvlText w:val="%8."/>
      <w:lvlJc w:val="left"/>
      <w:pPr>
        <w:ind w:left="6225" w:hanging="360"/>
      </w:pPr>
    </w:lvl>
    <w:lvl w:ilvl="8" w:tplc="0C0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27935C77"/>
    <w:multiLevelType w:val="hybridMultilevel"/>
    <w:tmpl w:val="E40EAD88"/>
    <w:lvl w:ilvl="0" w:tplc="AD7CD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137C80"/>
    <w:multiLevelType w:val="hybridMultilevel"/>
    <w:tmpl w:val="F74CD9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A3373"/>
    <w:multiLevelType w:val="hybridMultilevel"/>
    <w:tmpl w:val="5CE8A5B6"/>
    <w:lvl w:ilvl="0" w:tplc="48BE00A6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D143E"/>
    <w:multiLevelType w:val="multilevel"/>
    <w:tmpl w:val="8E7245DC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425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760" w:firstLine="0"/>
      </w:pPr>
      <w:rPr>
        <w:rFonts w:hint="default"/>
      </w:rPr>
    </w:lvl>
  </w:abstractNum>
  <w:abstractNum w:abstractNumId="14" w15:restartNumberingAfterBreak="0">
    <w:nsid w:val="47E96ACF"/>
    <w:multiLevelType w:val="hybridMultilevel"/>
    <w:tmpl w:val="82740788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F8D28BC"/>
    <w:multiLevelType w:val="hybridMultilevel"/>
    <w:tmpl w:val="3AAC4A40"/>
    <w:lvl w:ilvl="0" w:tplc="E4D0B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C5C8F"/>
    <w:multiLevelType w:val="hybridMultilevel"/>
    <w:tmpl w:val="2E5E288C"/>
    <w:lvl w:ilvl="0" w:tplc="0C0A0015">
      <w:start w:val="1"/>
      <w:numFmt w:val="upperLetter"/>
      <w:lvlText w:val="%1."/>
      <w:lvlJc w:val="left"/>
      <w:pPr>
        <w:ind w:left="1222" w:hanging="360"/>
      </w:p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5B883F75"/>
    <w:multiLevelType w:val="hybridMultilevel"/>
    <w:tmpl w:val="DE12E1BA"/>
    <w:lvl w:ilvl="0" w:tplc="39D61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6275B"/>
    <w:multiLevelType w:val="hybridMultilevel"/>
    <w:tmpl w:val="D77E79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72160"/>
    <w:multiLevelType w:val="hybridMultilevel"/>
    <w:tmpl w:val="4F887D4A"/>
    <w:lvl w:ilvl="0" w:tplc="F54AB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D696D"/>
    <w:multiLevelType w:val="hybridMultilevel"/>
    <w:tmpl w:val="BB7C3986"/>
    <w:lvl w:ilvl="0" w:tplc="25044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6693F"/>
    <w:multiLevelType w:val="hybridMultilevel"/>
    <w:tmpl w:val="C5A6EE2C"/>
    <w:lvl w:ilvl="0" w:tplc="673E3D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D3C4E"/>
    <w:multiLevelType w:val="singleLevel"/>
    <w:tmpl w:val="085895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</w:abstractNum>
  <w:num w:numId="1">
    <w:abstractNumId w:val="22"/>
  </w:num>
  <w:num w:numId="2">
    <w:abstractNumId w:val="0"/>
    <w:lvlOverride w:ilvl="0">
      <w:lvl w:ilvl="0">
        <w:start w:val="1"/>
        <w:numFmt w:val="upperRoman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  <w:b w:val="0"/>
        </w:rPr>
      </w:lvl>
    </w:lvlOverride>
  </w:num>
  <w:num w:numId="3">
    <w:abstractNumId w:val="7"/>
  </w:num>
  <w:num w:numId="4">
    <w:abstractNumId w:val="20"/>
  </w:num>
  <w:num w:numId="5">
    <w:abstractNumId w:val="4"/>
  </w:num>
  <w:num w:numId="6">
    <w:abstractNumId w:val="5"/>
  </w:num>
  <w:num w:numId="7">
    <w:abstractNumId w:val="9"/>
  </w:num>
  <w:num w:numId="8">
    <w:abstractNumId w:val="12"/>
  </w:num>
  <w:num w:numId="9">
    <w:abstractNumId w:val="2"/>
  </w:num>
  <w:num w:numId="10">
    <w:abstractNumId w:val="13"/>
  </w:num>
  <w:num w:numId="11">
    <w:abstractNumId w:val="19"/>
  </w:num>
  <w:num w:numId="12">
    <w:abstractNumId w:val="17"/>
  </w:num>
  <w:num w:numId="13">
    <w:abstractNumId w:val="14"/>
  </w:num>
  <w:num w:numId="14">
    <w:abstractNumId w:val="18"/>
  </w:num>
  <w:num w:numId="15">
    <w:abstractNumId w:val="6"/>
  </w:num>
  <w:num w:numId="16">
    <w:abstractNumId w:val="10"/>
  </w:num>
  <w:num w:numId="17">
    <w:abstractNumId w:val="8"/>
  </w:num>
  <w:num w:numId="18">
    <w:abstractNumId w:val="16"/>
  </w:num>
  <w:num w:numId="19">
    <w:abstractNumId w:val="3"/>
  </w:num>
  <w:num w:numId="20">
    <w:abstractNumId w:val="15"/>
  </w:num>
  <w:num w:numId="21">
    <w:abstractNumId w:val="1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38"/>
    <w:rsid w:val="000066FF"/>
    <w:rsid w:val="00026211"/>
    <w:rsid w:val="00051A43"/>
    <w:rsid w:val="0006682F"/>
    <w:rsid w:val="0007103F"/>
    <w:rsid w:val="00075987"/>
    <w:rsid w:val="000840AF"/>
    <w:rsid w:val="00086CAA"/>
    <w:rsid w:val="000954E1"/>
    <w:rsid w:val="000A2B70"/>
    <w:rsid w:val="000A4523"/>
    <w:rsid w:val="000A4EE2"/>
    <w:rsid w:val="000F3424"/>
    <w:rsid w:val="00110B9D"/>
    <w:rsid w:val="00141971"/>
    <w:rsid w:val="0015176E"/>
    <w:rsid w:val="00163928"/>
    <w:rsid w:val="00164FB6"/>
    <w:rsid w:val="00166382"/>
    <w:rsid w:val="00176CAE"/>
    <w:rsid w:val="00185B1C"/>
    <w:rsid w:val="001863B6"/>
    <w:rsid w:val="001B0A18"/>
    <w:rsid w:val="001C5565"/>
    <w:rsid w:val="00200DD5"/>
    <w:rsid w:val="00223D8D"/>
    <w:rsid w:val="00231AFA"/>
    <w:rsid w:val="00241703"/>
    <w:rsid w:val="00242F72"/>
    <w:rsid w:val="00251B5F"/>
    <w:rsid w:val="0027156C"/>
    <w:rsid w:val="002769AB"/>
    <w:rsid w:val="0028397C"/>
    <w:rsid w:val="0029281E"/>
    <w:rsid w:val="002A4ACC"/>
    <w:rsid w:val="002B0754"/>
    <w:rsid w:val="002B0AAE"/>
    <w:rsid w:val="002B63EE"/>
    <w:rsid w:val="002C01E4"/>
    <w:rsid w:val="002C2BFE"/>
    <w:rsid w:val="002D5CC4"/>
    <w:rsid w:val="002E0DF8"/>
    <w:rsid w:val="002E31D2"/>
    <w:rsid w:val="002F35E3"/>
    <w:rsid w:val="00302BA1"/>
    <w:rsid w:val="00321351"/>
    <w:rsid w:val="00326445"/>
    <w:rsid w:val="00344C0B"/>
    <w:rsid w:val="00344C95"/>
    <w:rsid w:val="003546B5"/>
    <w:rsid w:val="00361946"/>
    <w:rsid w:val="00390F63"/>
    <w:rsid w:val="003A49D6"/>
    <w:rsid w:val="003A58E0"/>
    <w:rsid w:val="003B4DAF"/>
    <w:rsid w:val="003D08DF"/>
    <w:rsid w:val="003D1E2C"/>
    <w:rsid w:val="003E155D"/>
    <w:rsid w:val="003E2205"/>
    <w:rsid w:val="003F316C"/>
    <w:rsid w:val="003F5C3D"/>
    <w:rsid w:val="00404FF1"/>
    <w:rsid w:val="00432924"/>
    <w:rsid w:val="00444B04"/>
    <w:rsid w:val="0046159C"/>
    <w:rsid w:val="0046321C"/>
    <w:rsid w:val="00483587"/>
    <w:rsid w:val="004A6355"/>
    <w:rsid w:val="004C1335"/>
    <w:rsid w:val="004D3A8E"/>
    <w:rsid w:val="004F3666"/>
    <w:rsid w:val="004F6737"/>
    <w:rsid w:val="00505E6A"/>
    <w:rsid w:val="00507FD0"/>
    <w:rsid w:val="00510048"/>
    <w:rsid w:val="00526F67"/>
    <w:rsid w:val="00540323"/>
    <w:rsid w:val="005418DD"/>
    <w:rsid w:val="00546E61"/>
    <w:rsid w:val="00552980"/>
    <w:rsid w:val="00561D99"/>
    <w:rsid w:val="00562D1A"/>
    <w:rsid w:val="00562EE3"/>
    <w:rsid w:val="005B5B15"/>
    <w:rsid w:val="005B6FCE"/>
    <w:rsid w:val="005D1C8E"/>
    <w:rsid w:val="005D4B7E"/>
    <w:rsid w:val="005E59B8"/>
    <w:rsid w:val="005E5FBA"/>
    <w:rsid w:val="005F22F7"/>
    <w:rsid w:val="00600E45"/>
    <w:rsid w:val="006267B2"/>
    <w:rsid w:val="006371EF"/>
    <w:rsid w:val="00640EA1"/>
    <w:rsid w:val="00643CA5"/>
    <w:rsid w:val="00645D19"/>
    <w:rsid w:val="00665953"/>
    <w:rsid w:val="0067663D"/>
    <w:rsid w:val="00681B8A"/>
    <w:rsid w:val="00686C0E"/>
    <w:rsid w:val="006879F5"/>
    <w:rsid w:val="0069690B"/>
    <w:rsid w:val="006A1E04"/>
    <w:rsid w:val="006B3C27"/>
    <w:rsid w:val="006B6595"/>
    <w:rsid w:val="006C1069"/>
    <w:rsid w:val="006D1DE0"/>
    <w:rsid w:val="006D571F"/>
    <w:rsid w:val="006F1656"/>
    <w:rsid w:val="006F278A"/>
    <w:rsid w:val="00706CD7"/>
    <w:rsid w:val="00710CAA"/>
    <w:rsid w:val="00740A40"/>
    <w:rsid w:val="00745E4B"/>
    <w:rsid w:val="00751B58"/>
    <w:rsid w:val="007522DD"/>
    <w:rsid w:val="00757222"/>
    <w:rsid w:val="00787F25"/>
    <w:rsid w:val="00790F1A"/>
    <w:rsid w:val="0079154F"/>
    <w:rsid w:val="007A2545"/>
    <w:rsid w:val="007A5AEC"/>
    <w:rsid w:val="007B1B64"/>
    <w:rsid w:val="007C6EAC"/>
    <w:rsid w:val="007C769A"/>
    <w:rsid w:val="007D4699"/>
    <w:rsid w:val="007E7176"/>
    <w:rsid w:val="007F22E2"/>
    <w:rsid w:val="00807EBD"/>
    <w:rsid w:val="00831D79"/>
    <w:rsid w:val="008325F7"/>
    <w:rsid w:val="00834727"/>
    <w:rsid w:val="00837E8A"/>
    <w:rsid w:val="00840B23"/>
    <w:rsid w:val="0084110B"/>
    <w:rsid w:val="00856A0A"/>
    <w:rsid w:val="00863B4C"/>
    <w:rsid w:val="00874A42"/>
    <w:rsid w:val="008828D7"/>
    <w:rsid w:val="0088781F"/>
    <w:rsid w:val="008878D5"/>
    <w:rsid w:val="00887C81"/>
    <w:rsid w:val="00894C13"/>
    <w:rsid w:val="00896174"/>
    <w:rsid w:val="008B1383"/>
    <w:rsid w:val="008B1B88"/>
    <w:rsid w:val="008C27CA"/>
    <w:rsid w:val="008C67E2"/>
    <w:rsid w:val="008D11BD"/>
    <w:rsid w:val="008D2E99"/>
    <w:rsid w:val="008D6C6D"/>
    <w:rsid w:val="008E3260"/>
    <w:rsid w:val="009103F0"/>
    <w:rsid w:val="00953CB6"/>
    <w:rsid w:val="00965966"/>
    <w:rsid w:val="00972CC3"/>
    <w:rsid w:val="009767D1"/>
    <w:rsid w:val="00992DD9"/>
    <w:rsid w:val="009941E9"/>
    <w:rsid w:val="009A57B6"/>
    <w:rsid w:val="009A73D1"/>
    <w:rsid w:val="009B383D"/>
    <w:rsid w:val="009B7336"/>
    <w:rsid w:val="009D0061"/>
    <w:rsid w:val="009E0ECA"/>
    <w:rsid w:val="009E7CEF"/>
    <w:rsid w:val="009F306C"/>
    <w:rsid w:val="009F46AE"/>
    <w:rsid w:val="00A01DE2"/>
    <w:rsid w:val="00A04D55"/>
    <w:rsid w:val="00A26ED1"/>
    <w:rsid w:val="00A277C1"/>
    <w:rsid w:val="00A31264"/>
    <w:rsid w:val="00A33A30"/>
    <w:rsid w:val="00A67A07"/>
    <w:rsid w:val="00AA15E4"/>
    <w:rsid w:val="00AB28CD"/>
    <w:rsid w:val="00AB5A47"/>
    <w:rsid w:val="00AC0FF2"/>
    <w:rsid w:val="00AC14D3"/>
    <w:rsid w:val="00AC686A"/>
    <w:rsid w:val="00AE7A4D"/>
    <w:rsid w:val="00AF6A09"/>
    <w:rsid w:val="00B02E95"/>
    <w:rsid w:val="00B03490"/>
    <w:rsid w:val="00B121E2"/>
    <w:rsid w:val="00B14F0A"/>
    <w:rsid w:val="00B17C5E"/>
    <w:rsid w:val="00B36477"/>
    <w:rsid w:val="00B37F90"/>
    <w:rsid w:val="00B63BFF"/>
    <w:rsid w:val="00B73CE0"/>
    <w:rsid w:val="00B850E2"/>
    <w:rsid w:val="00BB51F8"/>
    <w:rsid w:val="00BC2BF1"/>
    <w:rsid w:val="00BD00A7"/>
    <w:rsid w:val="00BD755A"/>
    <w:rsid w:val="00BE6049"/>
    <w:rsid w:val="00BF7362"/>
    <w:rsid w:val="00C0160F"/>
    <w:rsid w:val="00C11BBB"/>
    <w:rsid w:val="00C26732"/>
    <w:rsid w:val="00C37F71"/>
    <w:rsid w:val="00C51596"/>
    <w:rsid w:val="00C61A12"/>
    <w:rsid w:val="00C905F7"/>
    <w:rsid w:val="00CB68CC"/>
    <w:rsid w:val="00CC1CE7"/>
    <w:rsid w:val="00CC3C33"/>
    <w:rsid w:val="00CD657C"/>
    <w:rsid w:val="00CE54B1"/>
    <w:rsid w:val="00D061BA"/>
    <w:rsid w:val="00D23580"/>
    <w:rsid w:val="00D43435"/>
    <w:rsid w:val="00D539BB"/>
    <w:rsid w:val="00D54D63"/>
    <w:rsid w:val="00D57BF1"/>
    <w:rsid w:val="00D63B5E"/>
    <w:rsid w:val="00D64298"/>
    <w:rsid w:val="00D76E85"/>
    <w:rsid w:val="00D92D38"/>
    <w:rsid w:val="00D93654"/>
    <w:rsid w:val="00D93EAD"/>
    <w:rsid w:val="00DB110D"/>
    <w:rsid w:val="00DC2112"/>
    <w:rsid w:val="00DD1452"/>
    <w:rsid w:val="00DD713B"/>
    <w:rsid w:val="00DE1762"/>
    <w:rsid w:val="00DE2994"/>
    <w:rsid w:val="00DF34EB"/>
    <w:rsid w:val="00DF4F62"/>
    <w:rsid w:val="00DF6164"/>
    <w:rsid w:val="00DF7519"/>
    <w:rsid w:val="00E11780"/>
    <w:rsid w:val="00E22503"/>
    <w:rsid w:val="00E25783"/>
    <w:rsid w:val="00E3125C"/>
    <w:rsid w:val="00E3403F"/>
    <w:rsid w:val="00E377D0"/>
    <w:rsid w:val="00E415DB"/>
    <w:rsid w:val="00E531F8"/>
    <w:rsid w:val="00E62EF4"/>
    <w:rsid w:val="00E64520"/>
    <w:rsid w:val="00E73A67"/>
    <w:rsid w:val="00E77CE2"/>
    <w:rsid w:val="00E83EE6"/>
    <w:rsid w:val="00EA3769"/>
    <w:rsid w:val="00EB281D"/>
    <w:rsid w:val="00EB461A"/>
    <w:rsid w:val="00EB64A3"/>
    <w:rsid w:val="00EB7D23"/>
    <w:rsid w:val="00EC75A9"/>
    <w:rsid w:val="00EC779F"/>
    <w:rsid w:val="00ED157F"/>
    <w:rsid w:val="00ED1856"/>
    <w:rsid w:val="00EF2684"/>
    <w:rsid w:val="00EF2A40"/>
    <w:rsid w:val="00EF3F62"/>
    <w:rsid w:val="00EF48ED"/>
    <w:rsid w:val="00EF6393"/>
    <w:rsid w:val="00F0509B"/>
    <w:rsid w:val="00F1281A"/>
    <w:rsid w:val="00F227B9"/>
    <w:rsid w:val="00F249E3"/>
    <w:rsid w:val="00F24B27"/>
    <w:rsid w:val="00F36CE5"/>
    <w:rsid w:val="00F373E8"/>
    <w:rsid w:val="00F4003D"/>
    <w:rsid w:val="00F438C6"/>
    <w:rsid w:val="00F47EC2"/>
    <w:rsid w:val="00F5366E"/>
    <w:rsid w:val="00F77EA1"/>
    <w:rsid w:val="00F81444"/>
    <w:rsid w:val="00F91F2D"/>
    <w:rsid w:val="00FB121F"/>
    <w:rsid w:val="00FB3C33"/>
    <w:rsid w:val="00FC272B"/>
    <w:rsid w:val="00FE3FFF"/>
    <w:rsid w:val="00FE41C3"/>
    <w:rsid w:val="00FF0DF2"/>
    <w:rsid w:val="00FF2F11"/>
    <w:rsid w:val="00FF7426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3FCF"/>
  <w15:docId w15:val="{722F93EC-41C9-411F-9228-301809DC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D1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92D38"/>
    <w:pPr>
      <w:keepNext/>
      <w:jc w:val="center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ar"/>
    <w:qFormat/>
    <w:rsid w:val="00D92D38"/>
    <w:pPr>
      <w:keepNext/>
      <w:ind w:firstLine="708"/>
      <w:jc w:val="center"/>
      <w:outlineLvl w:val="1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D92D38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2Car">
    <w:name w:val="Título 2 Car"/>
    <w:link w:val="Ttulo2"/>
    <w:rsid w:val="00D92D38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D92D38"/>
    <w:pPr>
      <w:tabs>
        <w:tab w:val="left" w:pos="-720"/>
      </w:tabs>
      <w:suppressAutoHyphens/>
      <w:jc w:val="both"/>
    </w:pPr>
    <w:rPr>
      <w:spacing w:val="-3"/>
      <w:lang w:val="es-ES_tradnl"/>
    </w:rPr>
  </w:style>
  <w:style w:type="character" w:customStyle="1" w:styleId="TextoindependienteCar">
    <w:name w:val="Texto independiente Car"/>
    <w:link w:val="Textoindependiente"/>
    <w:semiHidden/>
    <w:rsid w:val="00D92D38"/>
    <w:rPr>
      <w:rFonts w:ascii="Times New Roman" w:eastAsia="Times New Roman" w:hAnsi="Times New Roman" w:cs="Times New Roman"/>
      <w:spacing w:val="-3"/>
      <w:sz w:val="24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D92D38"/>
    <w:pPr>
      <w:ind w:firstLine="708"/>
      <w:jc w:val="both"/>
    </w:pPr>
    <w:rPr>
      <w:szCs w:val="20"/>
    </w:rPr>
  </w:style>
  <w:style w:type="character" w:customStyle="1" w:styleId="SangradetextonormalCar">
    <w:name w:val="Sangría de texto normal Car"/>
    <w:link w:val="Sangradetextonormal"/>
    <w:semiHidden/>
    <w:rsid w:val="00D92D38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15"/>
    <w:qFormat/>
    <w:rsid w:val="003E155D"/>
    <w:pPr>
      <w:ind w:left="708"/>
    </w:pPr>
  </w:style>
  <w:style w:type="numbering" w:customStyle="1" w:styleId="ListaUM3">
    <w:name w:val="Lista UM 3"/>
    <w:uiPriority w:val="99"/>
    <w:rsid w:val="00DD1452"/>
    <w:pPr>
      <w:numPr>
        <w:numId w:val="3"/>
      </w:numPr>
    </w:pPr>
  </w:style>
  <w:style w:type="paragraph" w:styleId="Encabezado">
    <w:name w:val="header"/>
    <w:basedOn w:val="Normal"/>
    <w:link w:val="EncabezadoCar"/>
    <w:uiPriority w:val="99"/>
    <w:unhideWhenUsed/>
    <w:rsid w:val="00562E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62EE3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62E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62EE3"/>
    <w:rPr>
      <w:rFonts w:ascii="Times New Roman" w:eastAsia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59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953"/>
    <w:rPr>
      <w:rFonts w:ascii="Tahoma" w:eastAsia="Times New Roman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44C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4C0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4C0B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4C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4C0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7162CC82E1A34A8FBE01353DA2D19C" ma:contentTypeVersion="0" ma:contentTypeDescription="Crear nuevo documento." ma:contentTypeScope="" ma:versionID="b8e9a4f031314b1d7c7805a907ddf6d7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089F3-8302-4A32-9D40-9CD095836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547265F-D23B-4668-B15D-62C03152B6B2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05B73D1-FCF0-4C14-831A-F20826E1F2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2979A9-760B-46F7-9162-24D9ADC8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2140</Words>
  <Characters>11776</Characters>
  <Application>Microsoft Office Word</Application>
  <DocSecurity>0</DocSecurity>
  <Lines>98</Lines>
  <Paragraphs>27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Fundación Cuidadanía y Valores</Company>
  <LinksUpToDate>false</LinksUpToDate>
  <CharactersWithSpaces>13889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jmroman</dc:creator>
  <cp:lastModifiedBy>Gomez-Zarzuela Irigoyen, Carolina</cp:lastModifiedBy>
  <cp:revision>3</cp:revision>
  <cp:lastPrinted>2019-07-14T09:24:00Z</cp:lastPrinted>
  <dcterms:created xsi:type="dcterms:W3CDTF">2021-03-26T08:32:00Z</dcterms:created>
  <dcterms:modified xsi:type="dcterms:W3CDTF">2021-03-26T09:36:00Z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0x010100B77162CC82E1A34A8FBE01353DA2D19C</vt:lpwstr>
  </property>
</Properties>
</file>